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02" w:rsidRPr="00872C02" w:rsidRDefault="00872C02" w:rsidP="00872C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872C02" w:rsidRPr="00872C02" w:rsidRDefault="00872C02" w:rsidP="00872C02">
      <w:pPr>
        <w:spacing w:after="0" w:line="240" w:lineRule="auto"/>
        <w:jc w:val="center"/>
        <w:rPr>
          <w:rFonts w:ascii="Times New Roman" w:eastAsia="Times New Roman" w:hAnsi="Times New Roman" w:cs="Times New Roman"/>
          <w:b/>
          <w:bCs/>
          <w:sz w:val="24"/>
          <w:szCs w:val="24"/>
          <w:lang w:val="en-US" w:eastAsia="ru-RU"/>
        </w:rPr>
      </w:pPr>
      <w:r w:rsidRPr="00872C02">
        <w:rPr>
          <w:rFonts w:ascii="Times New Roman" w:eastAsia="Times New Roman" w:hAnsi="Times New Roman" w:cs="Times New Roman"/>
          <w:b/>
          <w:bCs/>
          <w:sz w:val="24"/>
          <w:szCs w:val="24"/>
          <w:lang w:val="en-US" w:eastAsia="ru-RU"/>
        </w:rPr>
        <w:t>H O T Ă R Î R E</w:t>
      </w:r>
    </w:p>
    <w:p w:rsidR="00872C02" w:rsidRPr="00872C02" w:rsidRDefault="00872C02" w:rsidP="00872C02">
      <w:pPr>
        <w:spacing w:after="0" w:line="240" w:lineRule="auto"/>
        <w:jc w:val="center"/>
        <w:rPr>
          <w:rFonts w:ascii="Times New Roman" w:eastAsia="Times New Roman" w:hAnsi="Times New Roman" w:cs="Times New Roman"/>
          <w:b/>
          <w:bCs/>
          <w:sz w:val="24"/>
          <w:szCs w:val="24"/>
          <w:lang w:val="en-US" w:eastAsia="ru-RU"/>
        </w:rPr>
      </w:pPr>
      <w:r w:rsidRPr="00872C02">
        <w:rPr>
          <w:rFonts w:ascii="Times New Roman" w:eastAsia="Times New Roman" w:hAnsi="Times New Roman" w:cs="Times New Roman"/>
          <w:b/>
          <w:bCs/>
          <w:sz w:val="24"/>
          <w:szCs w:val="24"/>
          <w:lang w:val="en-US" w:eastAsia="ru-RU"/>
        </w:rPr>
        <w:t>cu privire la aprobarea Planului de acţiuni pentru anii 2016-2020</w:t>
      </w:r>
    </w:p>
    <w:p w:rsidR="00872C02" w:rsidRPr="00872C02" w:rsidRDefault="00872C02" w:rsidP="00872C02">
      <w:pPr>
        <w:spacing w:after="0" w:line="240" w:lineRule="auto"/>
        <w:jc w:val="center"/>
        <w:rPr>
          <w:rFonts w:ascii="Times New Roman" w:eastAsia="Times New Roman" w:hAnsi="Times New Roman" w:cs="Times New Roman"/>
          <w:b/>
          <w:bCs/>
          <w:sz w:val="24"/>
          <w:szCs w:val="24"/>
          <w:lang w:val="en-US" w:eastAsia="ru-RU"/>
        </w:rPr>
      </w:pPr>
      <w:r w:rsidRPr="00872C02">
        <w:rPr>
          <w:rFonts w:ascii="Times New Roman" w:eastAsia="Times New Roman" w:hAnsi="Times New Roman" w:cs="Times New Roman"/>
          <w:b/>
          <w:bCs/>
          <w:sz w:val="24"/>
          <w:szCs w:val="24"/>
          <w:lang w:val="en-US" w:eastAsia="ru-RU"/>
        </w:rPr>
        <w:t>privind implementarea Strategiei pentru protecţia copilului</w:t>
      </w:r>
    </w:p>
    <w:p w:rsidR="00872C02" w:rsidRPr="00872C02" w:rsidRDefault="00872C02" w:rsidP="00872C02">
      <w:pPr>
        <w:spacing w:after="0" w:line="240" w:lineRule="auto"/>
        <w:jc w:val="center"/>
        <w:rPr>
          <w:rFonts w:ascii="Times New Roman" w:eastAsia="Times New Roman" w:hAnsi="Times New Roman" w:cs="Times New Roman"/>
          <w:b/>
          <w:bCs/>
          <w:sz w:val="24"/>
          <w:szCs w:val="24"/>
          <w:lang w:val="en-US" w:eastAsia="ru-RU"/>
        </w:rPr>
      </w:pPr>
      <w:r w:rsidRPr="00872C02">
        <w:rPr>
          <w:rFonts w:ascii="Times New Roman" w:eastAsia="Times New Roman" w:hAnsi="Times New Roman" w:cs="Times New Roman"/>
          <w:b/>
          <w:bCs/>
          <w:sz w:val="24"/>
          <w:szCs w:val="24"/>
          <w:lang w:val="en-US" w:eastAsia="ru-RU"/>
        </w:rPr>
        <w:t>pe anii 2014-2020</w:t>
      </w:r>
    </w:p>
    <w:p w:rsidR="00872C02" w:rsidRPr="00872C02" w:rsidRDefault="00872C02" w:rsidP="00872C02">
      <w:pPr>
        <w:spacing w:after="0" w:line="240" w:lineRule="auto"/>
        <w:jc w:val="center"/>
        <w:rPr>
          <w:rFonts w:ascii="Times New Roman" w:eastAsia="Times New Roman" w:hAnsi="Times New Roman" w:cs="Times New Roman"/>
          <w:b/>
          <w:bCs/>
          <w:sz w:val="24"/>
          <w:szCs w:val="24"/>
          <w:lang w:val="en-US" w:eastAsia="ru-RU"/>
        </w:rPr>
      </w:pPr>
      <w:r w:rsidRPr="00872C02">
        <w:rPr>
          <w:rFonts w:ascii="Times New Roman" w:eastAsia="Times New Roman" w:hAnsi="Times New Roman" w:cs="Times New Roman"/>
          <w:b/>
          <w:bCs/>
          <w:sz w:val="24"/>
          <w:szCs w:val="24"/>
          <w:lang w:val="en-US" w:eastAsia="ru-RU"/>
        </w:rPr>
        <w:t> </w:t>
      </w:r>
    </w:p>
    <w:p w:rsidR="00872C02" w:rsidRPr="00872C02" w:rsidRDefault="00872C02" w:rsidP="00872C02">
      <w:pPr>
        <w:spacing w:after="0" w:line="240" w:lineRule="auto"/>
        <w:jc w:val="center"/>
        <w:rPr>
          <w:rFonts w:ascii="Times New Roman" w:eastAsia="Times New Roman" w:hAnsi="Times New Roman" w:cs="Times New Roman"/>
          <w:b/>
          <w:bCs/>
          <w:sz w:val="24"/>
          <w:szCs w:val="24"/>
          <w:lang w:val="en-US" w:eastAsia="ru-RU"/>
        </w:rPr>
      </w:pPr>
      <w:r w:rsidRPr="00872C02">
        <w:rPr>
          <w:rFonts w:ascii="Times New Roman" w:eastAsia="Times New Roman" w:hAnsi="Times New Roman" w:cs="Times New Roman"/>
          <w:b/>
          <w:bCs/>
          <w:sz w:val="24"/>
          <w:szCs w:val="24"/>
          <w:lang w:val="en-US" w:eastAsia="ru-RU"/>
        </w:rPr>
        <w:t>nr. 835  din  04.07.2016</w:t>
      </w:r>
    </w:p>
    <w:p w:rsidR="00872C02" w:rsidRPr="00872C02" w:rsidRDefault="00872C02" w:rsidP="00872C02">
      <w:pPr>
        <w:spacing w:after="0" w:line="240" w:lineRule="auto"/>
        <w:jc w:val="center"/>
        <w:rPr>
          <w:rFonts w:ascii="Times New Roman" w:eastAsia="Times New Roman" w:hAnsi="Times New Roman" w:cs="Times New Roman"/>
          <w:sz w:val="24"/>
          <w:szCs w:val="24"/>
          <w:lang w:val="en-US" w:eastAsia="ru-RU"/>
        </w:rPr>
      </w:pPr>
      <w:r w:rsidRPr="00872C02">
        <w:rPr>
          <w:rFonts w:ascii="Times New Roman" w:eastAsia="Times New Roman" w:hAnsi="Times New Roman" w:cs="Times New Roman"/>
          <w:sz w:val="24"/>
          <w:szCs w:val="24"/>
          <w:lang w:val="en-US" w:eastAsia="ru-RU"/>
        </w:rPr>
        <w:t> </w:t>
      </w:r>
    </w:p>
    <w:p w:rsidR="00872C02" w:rsidRPr="00872C02" w:rsidRDefault="00872C02" w:rsidP="00872C02">
      <w:pPr>
        <w:spacing w:after="0" w:line="240" w:lineRule="auto"/>
        <w:jc w:val="center"/>
        <w:rPr>
          <w:rFonts w:ascii="Times New Roman" w:eastAsia="Times New Roman" w:hAnsi="Times New Roman" w:cs="Times New Roman"/>
          <w:i/>
          <w:iCs/>
          <w:color w:val="663300"/>
          <w:sz w:val="20"/>
          <w:szCs w:val="20"/>
          <w:lang w:val="en-US" w:eastAsia="ru-RU"/>
        </w:rPr>
      </w:pPr>
      <w:r w:rsidRPr="00872C02">
        <w:rPr>
          <w:rFonts w:ascii="Times New Roman" w:eastAsia="Times New Roman" w:hAnsi="Times New Roman" w:cs="Times New Roman"/>
          <w:i/>
          <w:iCs/>
          <w:color w:val="663300"/>
          <w:sz w:val="20"/>
          <w:szCs w:val="20"/>
          <w:lang w:val="en-US" w:eastAsia="ru-RU"/>
        </w:rPr>
        <w:t>Monitorul Oficial nr.204-205/905 din 12.07.2016</w:t>
      </w:r>
    </w:p>
    <w:p w:rsidR="00872C02" w:rsidRPr="00872C02" w:rsidRDefault="00872C02" w:rsidP="00872C02">
      <w:pPr>
        <w:spacing w:after="0" w:line="240" w:lineRule="auto"/>
        <w:jc w:val="center"/>
        <w:rPr>
          <w:rFonts w:ascii="Times New Roman" w:eastAsia="Times New Roman" w:hAnsi="Times New Roman" w:cs="Times New Roman"/>
          <w:sz w:val="24"/>
          <w:szCs w:val="24"/>
          <w:lang w:val="en-US" w:eastAsia="ru-RU"/>
        </w:rPr>
      </w:pPr>
      <w:r w:rsidRPr="00872C02">
        <w:rPr>
          <w:rFonts w:ascii="Times New Roman" w:eastAsia="Times New Roman" w:hAnsi="Times New Roman" w:cs="Times New Roman"/>
          <w:sz w:val="24"/>
          <w:szCs w:val="24"/>
          <w:lang w:val="en-US" w:eastAsia="ru-RU"/>
        </w:rPr>
        <w:t> </w:t>
      </w:r>
    </w:p>
    <w:p w:rsidR="00872C02" w:rsidRPr="00872C02" w:rsidRDefault="00872C02" w:rsidP="00872C02">
      <w:pPr>
        <w:spacing w:after="0" w:line="240" w:lineRule="auto"/>
        <w:jc w:val="center"/>
        <w:rPr>
          <w:rFonts w:ascii="Times New Roman" w:eastAsia="Times New Roman" w:hAnsi="Times New Roman" w:cs="Times New Roman"/>
          <w:sz w:val="24"/>
          <w:szCs w:val="24"/>
          <w:lang w:val="en-US" w:eastAsia="ru-RU"/>
        </w:rPr>
      </w:pPr>
      <w:r w:rsidRPr="00872C02">
        <w:rPr>
          <w:rFonts w:ascii="Times New Roman" w:eastAsia="Times New Roman" w:hAnsi="Times New Roman" w:cs="Times New Roman"/>
          <w:sz w:val="24"/>
          <w:szCs w:val="24"/>
          <w:lang w:val="en-US" w:eastAsia="ru-RU"/>
        </w:rPr>
        <w:t>* * *</w:t>
      </w:r>
    </w:p>
    <w:p w:rsidR="00872C02" w:rsidRPr="00872C02" w:rsidRDefault="00872C02" w:rsidP="00872C02">
      <w:pPr>
        <w:spacing w:after="0" w:line="240" w:lineRule="auto"/>
        <w:ind w:firstLine="567"/>
        <w:jc w:val="both"/>
        <w:rPr>
          <w:rFonts w:ascii="Times New Roman" w:eastAsia="Times New Roman" w:hAnsi="Times New Roman" w:cs="Times New Roman"/>
          <w:sz w:val="24"/>
          <w:szCs w:val="24"/>
          <w:lang w:val="en-US" w:eastAsia="ru-RU"/>
        </w:rPr>
      </w:pPr>
      <w:r w:rsidRPr="00872C02">
        <w:rPr>
          <w:rFonts w:ascii="Times New Roman" w:eastAsia="Times New Roman" w:hAnsi="Times New Roman" w:cs="Times New Roman"/>
          <w:sz w:val="24"/>
          <w:szCs w:val="24"/>
          <w:lang w:val="en-US" w:eastAsia="ru-RU"/>
        </w:rPr>
        <w:t xml:space="preserve">În temeiul prevederilor punctului 89 din Strategia pentru protecţia copilului pe anii 2014-2020, aprobată prin </w:t>
      </w:r>
      <w:hyperlink r:id="rId5" w:history="1">
        <w:r w:rsidRPr="00872C02">
          <w:rPr>
            <w:rFonts w:ascii="Times New Roman" w:eastAsia="Times New Roman" w:hAnsi="Times New Roman" w:cs="Times New Roman"/>
            <w:color w:val="0000FF"/>
            <w:sz w:val="24"/>
            <w:szCs w:val="24"/>
            <w:u w:val="single"/>
            <w:lang w:val="en-US" w:eastAsia="ru-RU"/>
          </w:rPr>
          <w:t>Hotărîrea Guvernului nr.434 din 10 iunie 2014</w:t>
        </w:r>
      </w:hyperlink>
      <w:r w:rsidRPr="00872C02">
        <w:rPr>
          <w:rFonts w:ascii="Times New Roman" w:eastAsia="Times New Roman" w:hAnsi="Times New Roman" w:cs="Times New Roman"/>
          <w:sz w:val="24"/>
          <w:szCs w:val="24"/>
          <w:lang w:val="en-US" w:eastAsia="ru-RU"/>
        </w:rPr>
        <w:t xml:space="preserve"> (Monitorul Oficial al Republicii Moldova, 2014, nr.160-166, art.481), Guvernul</w:t>
      </w:r>
    </w:p>
    <w:p w:rsidR="00872C02" w:rsidRPr="00872C02" w:rsidRDefault="00872C02" w:rsidP="00872C02">
      <w:pPr>
        <w:spacing w:after="0" w:line="240" w:lineRule="auto"/>
        <w:jc w:val="center"/>
        <w:rPr>
          <w:rFonts w:ascii="Times New Roman" w:eastAsia="Times New Roman" w:hAnsi="Times New Roman" w:cs="Times New Roman"/>
          <w:b/>
          <w:bCs/>
          <w:sz w:val="24"/>
          <w:szCs w:val="24"/>
          <w:lang w:val="en-US" w:eastAsia="ru-RU"/>
        </w:rPr>
      </w:pPr>
      <w:r w:rsidRPr="00872C02">
        <w:rPr>
          <w:rFonts w:ascii="Times New Roman" w:eastAsia="Times New Roman" w:hAnsi="Times New Roman" w:cs="Times New Roman"/>
          <w:b/>
          <w:bCs/>
          <w:sz w:val="24"/>
          <w:szCs w:val="24"/>
          <w:lang w:val="en-US" w:eastAsia="ru-RU"/>
        </w:rPr>
        <w:t>HOTĂRĂŞTE:</w:t>
      </w:r>
    </w:p>
    <w:p w:rsidR="00872C02" w:rsidRPr="00872C02" w:rsidRDefault="00872C02" w:rsidP="00872C02">
      <w:pPr>
        <w:spacing w:after="0" w:line="240" w:lineRule="auto"/>
        <w:ind w:firstLine="567"/>
        <w:jc w:val="both"/>
        <w:rPr>
          <w:rFonts w:ascii="Times New Roman" w:eastAsia="Times New Roman" w:hAnsi="Times New Roman" w:cs="Times New Roman"/>
          <w:sz w:val="24"/>
          <w:szCs w:val="24"/>
          <w:lang w:val="en-US" w:eastAsia="ru-RU"/>
        </w:rPr>
      </w:pPr>
      <w:r w:rsidRPr="00872C02">
        <w:rPr>
          <w:rFonts w:ascii="Times New Roman" w:eastAsia="Times New Roman" w:hAnsi="Times New Roman" w:cs="Times New Roman"/>
          <w:b/>
          <w:bCs/>
          <w:sz w:val="24"/>
          <w:szCs w:val="24"/>
          <w:lang w:val="en-US" w:eastAsia="ru-RU"/>
        </w:rPr>
        <w:t>1.</w:t>
      </w:r>
      <w:r w:rsidRPr="00872C02">
        <w:rPr>
          <w:rFonts w:ascii="Times New Roman" w:eastAsia="Times New Roman" w:hAnsi="Times New Roman" w:cs="Times New Roman"/>
          <w:sz w:val="24"/>
          <w:szCs w:val="24"/>
          <w:lang w:val="en-US" w:eastAsia="ru-RU"/>
        </w:rPr>
        <w:t xml:space="preserve"> Se aprobă Planul de acţiuni pentru anii 2016-2020 privind implementarea Strategiei pentru protecţia copilului pe anii 2014-2020 (se anexează).</w:t>
      </w:r>
    </w:p>
    <w:p w:rsidR="00872C02" w:rsidRPr="00872C02" w:rsidRDefault="00872C02" w:rsidP="00872C02">
      <w:pPr>
        <w:spacing w:after="0" w:line="240" w:lineRule="auto"/>
        <w:ind w:firstLine="567"/>
        <w:jc w:val="both"/>
        <w:rPr>
          <w:rFonts w:ascii="Times New Roman" w:eastAsia="Times New Roman" w:hAnsi="Times New Roman" w:cs="Times New Roman"/>
          <w:sz w:val="24"/>
          <w:szCs w:val="24"/>
          <w:lang w:val="en-US" w:eastAsia="ru-RU"/>
        </w:rPr>
      </w:pPr>
      <w:r w:rsidRPr="00872C02">
        <w:rPr>
          <w:rFonts w:ascii="Times New Roman" w:eastAsia="Times New Roman" w:hAnsi="Times New Roman" w:cs="Times New Roman"/>
          <w:b/>
          <w:bCs/>
          <w:sz w:val="24"/>
          <w:szCs w:val="24"/>
          <w:lang w:val="en-US" w:eastAsia="ru-RU"/>
        </w:rPr>
        <w:t>2.</w:t>
      </w:r>
      <w:r w:rsidRPr="00872C02">
        <w:rPr>
          <w:rFonts w:ascii="Times New Roman" w:eastAsia="Times New Roman" w:hAnsi="Times New Roman" w:cs="Times New Roman"/>
          <w:sz w:val="24"/>
          <w:szCs w:val="24"/>
          <w:lang w:val="en-US" w:eastAsia="ru-RU"/>
        </w:rPr>
        <w:t xml:space="preserve"> Finanţarea acţiunilor prevăzute în Planul de acţiuni pentru anii 2016-2020 privind implementarea Strategiei pentru protecţia copilului pe anii 2014-2020 se va efectua din contul şi în limitele alocaţiilor aprobate în aceste scopuri în bugetul de stat, bugetele autorităţilor/instituţiilor publice implicate, precum şi din alte surse, conform legislaţiei în vigoare.</w:t>
      </w:r>
    </w:p>
    <w:p w:rsidR="00872C02" w:rsidRPr="00872C02" w:rsidRDefault="00872C02" w:rsidP="00872C02">
      <w:pPr>
        <w:spacing w:after="0" w:line="240" w:lineRule="auto"/>
        <w:ind w:firstLine="567"/>
        <w:jc w:val="both"/>
        <w:rPr>
          <w:rFonts w:ascii="Times New Roman" w:eastAsia="Times New Roman" w:hAnsi="Times New Roman" w:cs="Times New Roman"/>
          <w:sz w:val="24"/>
          <w:szCs w:val="24"/>
          <w:lang w:val="en-US" w:eastAsia="ru-RU"/>
        </w:rPr>
      </w:pPr>
      <w:r w:rsidRPr="00872C02">
        <w:rPr>
          <w:rFonts w:ascii="Times New Roman" w:eastAsia="Times New Roman" w:hAnsi="Times New Roman" w:cs="Times New Roman"/>
          <w:b/>
          <w:bCs/>
          <w:sz w:val="24"/>
          <w:szCs w:val="24"/>
          <w:lang w:val="en-US" w:eastAsia="ru-RU"/>
        </w:rPr>
        <w:t>3.</w:t>
      </w:r>
      <w:r w:rsidRPr="00872C02">
        <w:rPr>
          <w:rFonts w:ascii="Times New Roman" w:eastAsia="Times New Roman" w:hAnsi="Times New Roman" w:cs="Times New Roman"/>
          <w:sz w:val="24"/>
          <w:szCs w:val="24"/>
          <w:lang w:val="en-US" w:eastAsia="ru-RU"/>
        </w:rPr>
        <w:t xml:space="preserve"> Ministerele şi instituţiile responsabile de implementare vor întreprinde măsurile necesare pentru realizarea Planului de acţiuni pentru anii 2016-2020 privind implementarea Strategiei pentru protecţia copilului pe anii 2014-2020 şi vor prezenta Ministerului Muncii, Protecţiei Sociale şi Familiei, anual, pînă la data de 15 februarie, informaţii privind rezultatele îndeplinirii acţiunilor incluse în Planul de acţiuni nominalizat.</w:t>
      </w:r>
    </w:p>
    <w:p w:rsidR="00872C02" w:rsidRPr="00872C02" w:rsidRDefault="00872C02" w:rsidP="00872C02">
      <w:pPr>
        <w:spacing w:after="0" w:line="240" w:lineRule="auto"/>
        <w:ind w:firstLine="567"/>
        <w:jc w:val="both"/>
        <w:rPr>
          <w:rFonts w:ascii="Times New Roman" w:eastAsia="Times New Roman" w:hAnsi="Times New Roman" w:cs="Times New Roman"/>
          <w:sz w:val="24"/>
          <w:szCs w:val="24"/>
          <w:lang w:val="en-US" w:eastAsia="ru-RU"/>
        </w:rPr>
      </w:pPr>
      <w:r w:rsidRPr="00872C02">
        <w:rPr>
          <w:rFonts w:ascii="Times New Roman" w:eastAsia="Times New Roman" w:hAnsi="Times New Roman" w:cs="Times New Roman"/>
          <w:b/>
          <w:bCs/>
          <w:sz w:val="24"/>
          <w:szCs w:val="24"/>
          <w:lang w:val="en-US" w:eastAsia="ru-RU"/>
        </w:rPr>
        <w:t>4.</w:t>
      </w:r>
      <w:r w:rsidRPr="00872C02">
        <w:rPr>
          <w:rFonts w:ascii="Times New Roman" w:eastAsia="Times New Roman" w:hAnsi="Times New Roman" w:cs="Times New Roman"/>
          <w:sz w:val="24"/>
          <w:szCs w:val="24"/>
          <w:lang w:val="en-US" w:eastAsia="ru-RU"/>
        </w:rPr>
        <w:t xml:space="preserve"> Controlul asupra executării prezentei hotărîri se pune în sarcina Ministerului Muncii, Protecţiei Sociale şi Familiei, care, anual, pînă la 1 aprilie, va prezenta Guvernului raportul privind realizarea Planului de acţiuni pentru anii 2016-2020 privind implementarea Strategiei pentru protecţia copilului pe anii 2014-2020.</w:t>
      </w:r>
    </w:p>
    <w:tbl>
      <w:tblPr>
        <w:tblW w:w="0" w:type="auto"/>
        <w:tblCellSpacing w:w="15" w:type="dxa"/>
        <w:tblInd w:w="567" w:type="dxa"/>
        <w:tblCellMar>
          <w:top w:w="15" w:type="dxa"/>
          <w:left w:w="15" w:type="dxa"/>
          <w:bottom w:w="15" w:type="dxa"/>
          <w:right w:w="15" w:type="dxa"/>
        </w:tblCellMar>
        <w:tblLook w:val="04A0"/>
      </w:tblPr>
      <w:tblGrid>
        <w:gridCol w:w="4416"/>
        <w:gridCol w:w="1701"/>
      </w:tblGrid>
      <w:tr w:rsidR="00872C02" w:rsidRPr="00872C02" w:rsidTr="00872C02">
        <w:trPr>
          <w:tblCellSpacing w:w="15" w:type="dxa"/>
        </w:trPr>
        <w:tc>
          <w:tcPr>
            <w:tcW w:w="0" w:type="auto"/>
            <w:tcBorders>
              <w:top w:val="nil"/>
              <w:left w:val="nil"/>
              <w:bottom w:val="nil"/>
              <w:right w:val="nil"/>
            </w:tcBorders>
            <w:tcMar>
              <w:top w:w="15" w:type="dxa"/>
              <w:left w:w="36" w:type="dxa"/>
              <w:bottom w:w="15" w:type="dxa"/>
              <w:right w:w="480" w:type="dxa"/>
            </w:tcMar>
            <w:hideMark/>
          </w:tcPr>
          <w:p w:rsidR="00872C02" w:rsidRPr="00872C02" w:rsidRDefault="00872C02" w:rsidP="00872C02">
            <w:pPr>
              <w:spacing w:before="240"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872C02" w:rsidRPr="00872C02" w:rsidRDefault="00872C02" w:rsidP="00872C02">
            <w:pPr>
              <w:spacing w:before="240"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Pavel FILIP</w:t>
            </w:r>
          </w:p>
          <w:p w:rsidR="00872C02" w:rsidRPr="00872C02" w:rsidRDefault="00872C02" w:rsidP="00872C02">
            <w:pPr>
              <w:spacing w:after="0" w:line="240" w:lineRule="auto"/>
              <w:ind w:firstLine="567"/>
              <w:jc w:val="both"/>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 </w:t>
            </w:r>
          </w:p>
        </w:tc>
      </w:tr>
      <w:tr w:rsidR="00872C02" w:rsidRPr="00872C02" w:rsidTr="00872C02">
        <w:trPr>
          <w:tblCellSpacing w:w="15" w:type="dxa"/>
        </w:trPr>
        <w:tc>
          <w:tcPr>
            <w:tcW w:w="0" w:type="auto"/>
            <w:tcBorders>
              <w:top w:val="nil"/>
              <w:left w:val="nil"/>
              <w:bottom w:val="nil"/>
              <w:right w:val="nil"/>
            </w:tcBorders>
            <w:tcMar>
              <w:top w:w="15" w:type="dxa"/>
              <w:left w:w="36" w:type="dxa"/>
              <w:bottom w:w="15" w:type="dxa"/>
              <w:right w:w="480"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p>
        </w:tc>
      </w:tr>
      <w:tr w:rsidR="00872C02" w:rsidRPr="00872C02" w:rsidTr="00872C02">
        <w:trPr>
          <w:tblCellSpacing w:w="15" w:type="dxa"/>
        </w:trPr>
        <w:tc>
          <w:tcPr>
            <w:tcW w:w="0" w:type="auto"/>
            <w:tcBorders>
              <w:top w:val="nil"/>
              <w:left w:val="nil"/>
              <w:bottom w:val="nil"/>
              <w:right w:val="nil"/>
            </w:tcBorders>
            <w:tcMar>
              <w:top w:w="15" w:type="dxa"/>
              <w:left w:w="36" w:type="dxa"/>
              <w:bottom w:w="15" w:type="dxa"/>
              <w:right w:w="480"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 xml:space="preserve">Viceprim-ministru </w:t>
            </w:r>
          </w:p>
        </w:tc>
        <w:tc>
          <w:tcPr>
            <w:tcW w:w="0" w:type="auto"/>
            <w:tcBorders>
              <w:top w:val="nil"/>
              <w:left w:val="nil"/>
              <w:bottom w:val="nil"/>
              <w:right w:val="nil"/>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Gheorghe Brega</w:t>
            </w:r>
          </w:p>
        </w:tc>
      </w:tr>
      <w:tr w:rsidR="00872C02" w:rsidRPr="00872C02" w:rsidTr="00872C02">
        <w:trPr>
          <w:tblCellSpacing w:w="15" w:type="dxa"/>
        </w:trPr>
        <w:tc>
          <w:tcPr>
            <w:tcW w:w="0" w:type="auto"/>
            <w:tcBorders>
              <w:top w:val="nil"/>
              <w:left w:val="nil"/>
              <w:bottom w:val="nil"/>
              <w:right w:val="nil"/>
            </w:tcBorders>
            <w:tcMar>
              <w:top w:w="15" w:type="dxa"/>
              <w:left w:w="36" w:type="dxa"/>
              <w:bottom w:w="15" w:type="dxa"/>
              <w:right w:w="480"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val="en-US" w:eastAsia="ru-RU"/>
              </w:rPr>
            </w:pPr>
            <w:r w:rsidRPr="00872C02">
              <w:rPr>
                <w:rFonts w:ascii="Times New Roman" w:eastAsia="Times New Roman" w:hAnsi="Times New Roman" w:cs="Times New Roman"/>
                <w:b/>
                <w:bCs/>
                <w:sz w:val="20"/>
                <w:szCs w:val="20"/>
                <w:lang w:val="en-US"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Stela Grigoraş</w:t>
            </w:r>
          </w:p>
        </w:tc>
      </w:tr>
      <w:tr w:rsidR="00872C02" w:rsidRPr="00872C02" w:rsidTr="00872C02">
        <w:trPr>
          <w:tblCellSpacing w:w="15" w:type="dxa"/>
        </w:trPr>
        <w:tc>
          <w:tcPr>
            <w:tcW w:w="0" w:type="auto"/>
            <w:tcBorders>
              <w:top w:val="nil"/>
              <w:left w:val="nil"/>
              <w:bottom w:val="nil"/>
              <w:right w:val="nil"/>
            </w:tcBorders>
            <w:tcMar>
              <w:top w:w="15" w:type="dxa"/>
              <w:left w:w="36" w:type="dxa"/>
              <w:bottom w:w="15" w:type="dxa"/>
              <w:right w:w="480"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Ministrul justiţiei</w:t>
            </w:r>
          </w:p>
        </w:tc>
        <w:tc>
          <w:tcPr>
            <w:tcW w:w="0" w:type="auto"/>
            <w:tcBorders>
              <w:top w:val="nil"/>
              <w:left w:val="nil"/>
              <w:bottom w:val="nil"/>
              <w:right w:val="nil"/>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Vladimir Cebotari</w:t>
            </w:r>
          </w:p>
        </w:tc>
      </w:tr>
      <w:tr w:rsidR="00872C02" w:rsidRPr="00872C02" w:rsidTr="00872C02">
        <w:trPr>
          <w:tblCellSpacing w:w="15" w:type="dxa"/>
        </w:trPr>
        <w:tc>
          <w:tcPr>
            <w:tcW w:w="0" w:type="auto"/>
            <w:tcBorders>
              <w:top w:val="nil"/>
              <w:left w:val="nil"/>
              <w:bottom w:val="nil"/>
              <w:right w:val="nil"/>
            </w:tcBorders>
            <w:tcMar>
              <w:top w:w="15" w:type="dxa"/>
              <w:left w:w="36" w:type="dxa"/>
              <w:bottom w:w="15" w:type="dxa"/>
              <w:right w:w="480"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 xml:space="preserve">Ministrul afacerilor interne </w:t>
            </w:r>
          </w:p>
        </w:tc>
        <w:tc>
          <w:tcPr>
            <w:tcW w:w="0" w:type="auto"/>
            <w:tcBorders>
              <w:top w:val="nil"/>
              <w:left w:val="nil"/>
              <w:bottom w:val="nil"/>
              <w:right w:val="nil"/>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Alexandru Jizdan</w:t>
            </w:r>
          </w:p>
        </w:tc>
      </w:tr>
      <w:tr w:rsidR="00872C02" w:rsidRPr="00872C02" w:rsidTr="00872C02">
        <w:trPr>
          <w:tblCellSpacing w:w="15" w:type="dxa"/>
        </w:trPr>
        <w:tc>
          <w:tcPr>
            <w:tcW w:w="0" w:type="auto"/>
            <w:tcBorders>
              <w:top w:val="nil"/>
              <w:left w:val="nil"/>
              <w:bottom w:val="nil"/>
              <w:right w:val="nil"/>
            </w:tcBorders>
            <w:tcMar>
              <w:top w:w="15" w:type="dxa"/>
              <w:left w:w="36" w:type="dxa"/>
              <w:bottom w:w="15" w:type="dxa"/>
              <w:right w:w="480"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Octavian Armaşu</w:t>
            </w:r>
          </w:p>
        </w:tc>
      </w:tr>
      <w:tr w:rsidR="00872C02" w:rsidRPr="00872C02" w:rsidTr="00872C02">
        <w:trPr>
          <w:tblCellSpacing w:w="15" w:type="dxa"/>
        </w:trPr>
        <w:tc>
          <w:tcPr>
            <w:tcW w:w="0" w:type="auto"/>
            <w:tcBorders>
              <w:top w:val="nil"/>
              <w:left w:val="nil"/>
              <w:bottom w:val="nil"/>
              <w:right w:val="nil"/>
            </w:tcBorders>
            <w:tcMar>
              <w:top w:w="15" w:type="dxa"/>
              <w:left w:w="36" w:type="dxa"/>
              <w:bottom w:w="15" w:type="dxa"/>
              <w:right w:w="480"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 xml:space="preserve">Ministrul sănătăţii </w:t>
            </w:r>
          </w:p>
        </w:tc>
        <w:tc>
          <w:tcPr>
            <w:tcW w:w="0" w:type="auto"/>
            <w:tcBorders>
              <w:top w:val="nil"/>
              <w:left w:val="nil"/>
              <w:bottom w:val="nil"/>
              <w:right w:val="nil"/>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 xml:space="preserve">Ruxanda Glavan </w:t>
            </w:r>
          </w:p>
        </w:tc>
      </w:tr>
      <w:tr w:rsidR="00872C02" w:rsidRPr="00872C02" w:rsidTr="00872C02">
        <w:trPr>
          <w:tblCellSpacing w:w="15" w:type="dxa"/>
        </w:trPr>
        <w:tc>
          <w:tcPr>
            <w:tcW w:w="0" w:type="auto"/>
            <w:tcBorders>
              <w:top w:val="nil"/>
              <w:left w:val="nil"/>
              <w:bottom w:val="nil"/>
              <w:right w:val="nil"/>
            </w:tcBorders>
            <w:tcMar>
              <w:top w:w="15" w:type="dxa"/>
              <w:left w:w="36" w:type="dxa"/>
              <w:bottom w:w="15" w:type="dxa"/>
              <w:right w:w="480"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Corina Fusu</w:t>
            </w:r>
          </w:p>
          <w:p w:rsidR="00872C02" w:rsidRPr="00872C02" w:rsidRDefault="00872C02" w:rsidP="00872C02">
            <w:pPr>
              <w:spacing w:after="0" w:line="240" w:lineRule="auto"/>
              <w:ind w:firstLine="567"/>
              <w:jc w:val="both"/>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 </w:t>
            </w:r>
          </w:p>
        </w:tc>
      </w:tr>
      <w:tr w:rsidR="00872C02" w:rsidRPr="00872C02" w:rsidTr="00872C02">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Nr.835. Chişinău, 4 iulie 2016.</w:t>
            </w:r>
          </w:p>
        </w:tc>
      </w:tr>
    </w:tbl>
    <w:p w:rsidR="00872C02" w:rsidRPr="00872C02" w:rsidRDefault="00872C02" w:rsidP="00872C02">
      <w:pPr>
        <w:spacing w:after="0" w:line="240" w:lineRule="auto"/>
        <w:ind w:firstLine="567"/>
        <w:jc w:val="both"/>
        <w:rPr>
          <w:rFonts w:ascii="Times New Roman" w:eastAsia="Times New Roman" w:hAnsi="Times New Roman" w:cs="Times New Roman"/>
          <w:sz w:val="24"/>
          <w:szCs w:val="24"/>
          <w:lang w:eastAsia="ru-RU"/>
        </w:rPr>
      </w:pPr>
      <w:r w:rsidRPr="00872C02">
        <w:rPr>
          <w:rFonts w:ascii="Times New Roman" w:eastAsia="Times New Roman" w:hAnsi="Times New Roman" w:cs="Times New Roman"/>
          <w:sz w:val="24"/>
          <w:szCs w:val="24"/>
          <w:lang w:eastAsia="ru-RU"/>
        </w:rPr>
        <w:t> </w:t>
      </w:r>
    </w:p>
    <w:p w:rsidR="00872C02" w:rsidRPr="00872C02" w:rsidRDefault="00872C02" w:rsidP="00872C02">
      <w:pPr>
        <w:spacing w:after="0" w:line="240" w:lineRule="auto"/>
        <w:ind w:firstLine="567"/>
        <w:jc w:val="both"/>
        <w:rPr>
          <w:rFonts w:ascii="Times New Roman" w:eastAsia="Times New Roman" w:hAnsi="Times New Roman" w:cs="Times New Roman"/>
          <w:sz w:val="24"/>
          <w:szCs w:val="24"/>
          <w:lang w:eastAsia="ru-RU"/>
        </w:rPr>
      </w:pPr>
      <w:r w:rsidRPr="00872C02">
        <w:rPr>
          <w:rFonts w:ascii="Times New Roman" w:eastAsia="Times New Roman" w:hAnsi="Times New Roman" w:cs="Times New Roman"/>
          <w:sz w:val="24"/>
          <w:szCs w:val="24"/>
          <w:lang w:eastAsia="ru-RU"/>
        </w:rPr>
        <w:t> </w:t>
      </w:r>
    </w:p>
    <w:p w:rsidR="00872C02" w:rsidRPr="00872C02" w:rsidRDefault="00872C02" w:rsidP="00872C02">
      <w:pPr>
        <w:spacing w:after="0" w:line="240" w:lineRule="auto"/>
        <w:jc w:val="right"/>
        <w:rPr>
          <w:rFonts w:ascii="Times New Roman" w:eastAsia="Times New Roman" w:hAnsi="Times New Roman" w:cs="Times New Roman"/>
          <w:sz w:val="24"/>
          <w:szCs w:val="24"/>
          <w:lang w:eastAsia="ru-RU"/>
        </w:rPr>
      </w:pPr>
      <w:r w:rsidRPr="00872C02">
        <w:rPr>
          <w:rFonts w:ascii="Times New Roman" w:eastAsia="Times New Roman" w:hAnsi="Times New Roman" w:cs="Times New Roman"/>
          <w:sz w:val="24"/>
          <w:szCs w:val="24"/>
          <w:lang w:eastAsia="ru-RU"/>
        </w:rPr>
        <w:t>Anexă</w:t>
      </w:r>
    </w:p>
    <w:p w:rsidR="00872C02" w:rsidRPr="00872C02" w:rsidRDefault="00872C02" w:rsidP="00872C02">
      <w:pPr>
        <w:spacing w:after="0" w:line="240" w:lineRule="auto"/>
        <w:jc w:val="right"/>
        <w:rPr>
          <w:rFonts w:ascii="Times New Roman" w:eastAsia="Times New Roman" w:hAnsi="Times New Roman" w:cs="Times New Roman"/>
          <w:sz w:val="24"/>
          <w:szCs w:val="24"/>
          <w:lang w:eastAsia="ru-RU"/>
        </w:rPr>
      </w:pPr>
      <w:r w:rsidRPr="00872C02">
        <w:rPr>
          <w:rFonts w:ascii="Times New Roman" w:eastAsia="Times New Roman" w:hAnsi="Times New Roman" w:cs="Times New Roman"/>
          <w:sz w:val="24"/>
          <w:szCs w:val="24"/>
          <w:lang w:eastAsia="ru-RU"/>
        </w:rPr>
        <w:t xml:space="preserve">la Hotărîrea Guvernului </w:t>
      </w:r>
    </w:p>
    <w:p w:rsidR="00872C02" w:rsidRPr="00872C02" w:rsidRDefault="00872C02" w:rsidP="00872C02">
      <w:pPr>
        <w:spacing w:after="0" w:line="240" w:lineRule="auto"/>
        <w:jc w:val="right"/>
        <w:rPr>
          <w:rFonts w:ascii="Times New Roman" w:eastAsia="Times New Roman" w:hAnsi="Times New Roman" w:cs="Times New Roman"/>
          <w:sz w:val="24"/>
          <w:szCs w:val="24"/>
          <w:lang w:eastAsia="ru-RU"/>
        </w:rPr>
      </w:pPr>
      <w:r w:rsidRPr="00872C02">
        <w:rPr>
          <w:rFonts w:ascii="Times New Roman" w:eastAsia="Times New Roman" w:hAnsi="Times New Roman" w:cs="Times New Roman"/>
          <w:sz w:val="24"/>
          <w:szCs w:val="24"/>
          <w:lang w:eastAsia="ru-RU"/>
        </w:rPr>
        <w:t>nr.835 din 4 iulie 2016</w:t>
      </w:r>
    </w:p>
    <w:p w:rsidR="00872C02" w:rsidRPr="00872C02" w:rsidRDefault="00872C02" w:rsidP="00872C02">
      <w:pPr>
        <w:spacing w:after="0" w:line="240" w:lineRule="auto"/>
        <w:ind w:firstLine="567"/>
        <w:jc w:val="both"/>
        <w:rPr>
          <w:rFonts w:ascii="Times New Roman" w:eastAsia="Times New Roman" w:hAnsi="Times New Roman" w:cs="Times New Roman"/>
          <w:sz w:val="24"/>
          <w:szCs w:val="24"/>
          <w:lang w:eastAsia="ru-RU"/>
        </w:rPr>
      </w:pPr>
      <w:r w:rsidRPr="00872C02">
        <w:rPr>
          <w:rFonts w:ascii="Times New Roman" w:eastAsia="Times New Roman" w:hAnsi="Times New Roman" w:cs="Times New Roman"/>
          <w:sz w:val="24"/>
          <w:szCs w:val="24"/>
          <w:lang w:eastAsia="ru-RU"/>
        </w:rPr>
        <w:lastRenderedPageBreak/>
        <w:t> </w:t>
      </w:r>
    </w:p>
    <w:p w:rsidR="00872C02" w:rsidRPr="00872C02" w:rsidRDefault="00872C02" w:rsidP="00872C02">
      <w:pPr>
        <w:spacing w:after="0" w:line="240" w:lineRule="auto"/>
        <w:jc w:val="center"/>
        <w:rPr>
          <w:rFonts w:ascii="Times New Roman" w:eastAsia="Times New Roman" w:hAnsi="Times New Roman" w:cs="Times New Roman"/>
          <w:sz w:val="24"/>
          <w:szCs w:val="24"/>
          <w:lang w:eastAsia="ru-RU"/>
        </w:rPr>
      </w:pPr>
      <w:r w:rsidRPr="00872C02">
        <w:rPr>
          <w:rFonts w:ascii="Times New Roman" w:eastAsia="Times New Roman" w:hAnsi="Times New Roman" w:cs="Times New Roman"/>
          <w:b/>
          <w:bCs/>
          <w:sz w:val="24"/>
          <w:szCs w:val="24"/>
          <w:lang w:eastAsia="ru-RU"/>
        </w:rPr>
        <w:t>PLAN DE ACŢIUNI</w:t>
      </w:r>
    </w:p>
    <w:p w:rsidR="00872C02" w:rsidRPr="00872C02" w:rsidRDefault="00872C02" w:rsidP="00872C02">
      <w:pPr>
        <w:spacing w:after="0" w:line="240" w:lineRule="auto"/>
        <w:jc w:val="center"/>
        <w:rPr>
          <w:rFonts w:ascii="Times New Roman" w:eastAsia="Times New Roman" w:hAnsi="Times New Roman" w:cs="Times New Roman"/>
          <w:b/>
          <w:bCs/>
          <w:sz w:val="24"/>
          <w:szCs w:val="24"/>
          <w:lang w:eastAsia="ru-RU"/>
        </w:rPr>
      </w:pPr>
      <w:r w:rsidRPr="00872C02">
        <w:rPr>
          <w:rFonts w:ascii="Times New Roman" w:eastAsia="Times New Roman" w:hAnsi="Times New Roman" w:cs="Times New Roman"/>
          <w:b/>
          <w:bCs/>
          <w:sz w:val="24"/>
          <w:szCs w:val="24"/>
          <w:lang w:eastAsia="ru-RU"/>
        </w:rPr>
        <w:t xml:space="preserve">pentru anii 2016-2020 privind implementarea Strategiei </w:t>
      </w:r>
    </w:p>
    <w:p w:rsidR="00872C02" w:rsidRPr="00872C02" w:rsidRDefault="00872C02" w:rsidP="00872C02">
      <w:pPr>
        <w:spacing w:after="0" w:line="240" w:lineRule="auto"/>
        <w:jc w:val="center"/>
        <w:rPr>
          <w:rFonts w:ascii="Times New Roman" w:eastAsia="Times New Roman" w:hAnsi="Times New Roman" w:cs="Times New Roman"/>
          <w:b/>
          <w:bCs/>
          <w:sz w:val="24"/>
          <w:szCs w:val="24"/>
          <w:lang w:val="en-US" w:eastAsia="ru-RU"/>
        </w:rPr>
      </w:pPr>
      <w:r w:rsidRPr="00872C02">
        <w:rPr>
          <w:rFonts w:ascii="Times New Roman" w:eastAsia="Times New Roman" w:hAnsi="Times New Roman" w:cs="Times New Roman"/>
          <w:b/>
          <w:bCs/>
          <w:sz w:val="24"/>
          <w:szCs w:val="24"/>
          <w:lang w:val="en-US" w:eastAsia="ru-RU"/>
        </w:rPr>
        <w:t>pentru protecţia copilului pe anii 2014-2020</w:t>
      </w:r>
    </w:p>
    <w:p w:rsidR="00872C02" w:rsidRPr="00872C02" w:rsidRDefault="00872C02" w:rsidP="00872C02">
      <w:pPr>
        <w:spacing w:after="0" w:line="240" w:lineRule="auto"/>
        <w:ind w:firstLine="567"/>
        <w:jc w:val="both"/>
        <w:rPr>
          <w:rFonts w:ascii="Times New Roman" w:eastAsia="Times New Roman" w:hAnsi="Times New Roman" w:cs="Times New Roman"/>
          <w:sz w:val="24"/>
          <w:szCs w:val="24"/>
          <w:lang w:val="en-US" w:eastAsia="ru-RU"/>
        </w:rPr>
      </w:pPr>
      <w:r w:rsidRPr="00872C02">
        <w:rPr>
          <w:rFonts w:ascii="Times New Roman" w:eastAsia="Times New Roman" w:hAnsi="Times New Roman" w:cs="Times New Roman"/>
          <w:sz w:val="24"/>
          <w:szCs w:val="24"/>
          <w:lang w:val="en-US" w:eastAsia="ru-RU"/>
        </w:rPr>
        <w:t> </w:t>
      </w:r>
    </w:p>
    <w:tbl>
      <w:tblPr>
        <w:tblW w:w="0" w:type="auto"/>
        <w:jc w:val="center"/>
        <w:tblCellMar>
          <w:top w:w="15" w:type="dxa"/>
          <w:left w:w="15" w:type="dxa"/>
          <w:bottom w:w="15" w:type="dxa"/>
          <w:right w:w="15" w:type="dxa"/>
        </w:tblCellMar>
        <w:tblLook w:val="04A0"/>
      </w:tblPr>
      <w:tblGrid>
        <w:gridCol w:w="622"/>
        <w:gridCol w:w="2301"/>
        <w:gridCol w:w="939"/>
        <w:gridCol w:w="1000"/>
        <w:gridCol w:w="1550"/>
        <w:gridCol w:w="1619"/>
        <w:gridCol w:w="1396"/>
      </w:tblGrid>
      <w:tr w:rsidR="00872C02" w:rsidRPr="00872C02" w:rsidTr="00872C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b/>
                <w:bCs/>
                <w:sz w:val="20"/>
                <w:szCs w:val="20"/>
                <w:lang w:val="en-US" w:eastAsia="ru-RU"/>
              </w:rPr>
              <w:t>Obiectivul general 1. Asigurarea condiţiilor necesare pentru creşterea şi educaţia copiilor în mediul familial</w:t>
            </w:r>
          </w:p>
          <w:p w:rsidR="00872C02" w:rsidRPr="00872C02" w:rsidRDefault="00872C02" w:rsidP="00872C02">
            <w:pPr>
              <w:spacing w:after="0" w:line="240" w:lineRule="auto"/>
              <w:ind w:firstLine="567"/>
              <w:jc w:val="both"/>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 </w:t>
            </w:r>
          </w:p>
        </w:tc>
      </w:tr>
      <w:tr w:rsidR="00872C02" w:rsidRPr="00872C02" w:rsidTr="00872C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b/>
                <w:bCs/>
                <w:sz w:val="20"/>
                <w:szCs w:val="20"/>
                <w:lang w:val="en-US" w:eastAsia="ru-RU"/>
              </w:rPr>
              <w:t>Obiectivul specific 1.1. Prevenirea separării copilului de familie</w:t>
            </w:r>
            <w:r w:rsidRPr="00872C02">
              <w:rPr>
                <w:rFonts w:ascii="Times New Roman" w:eastAsia="Times New Roman" w:hAnsi="Times New Roman" w:cs="Times New Roman"/>
                <w:sz w:val="20"/>
                <w:szCs w:val="20"/>
                <w:lang w:val="en-US" w:eastAsia="ru-RU"/>
              </w:rPr>
              <w:t xml:space="preserve"> </w:t>
            </w:r>
          </w:p>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Rezultatul scontat (impactul asupra beneficiarilor): diminuarea semnificativă a ratei copiilor separaţi de familie (specificarea ţintei pentru fiecare etapă de implementare, măsurat în baza statisticilor şi evaluărilor periodice)</w:t>
            </w:r>
          </w:p>
        </w:tc>
      </w:tr>
      <w:tr w:rsidR="00872C02" w:rsidRPr="00872C02" w:rsidTr="00872C02">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 xml:space="preserve">Nr. </w:t>
            </w:r>
            <w:r w:rsidRPr="00872C02">
              <w:rPr>
                <w:rFonts w:ascii="Times New Roman" w:eastAsia="Times New Roman" w:hAnsi="Times New Roman" w:cs="Times New Roman"/>
                <w:b/>
                <w:bCs/>
                <w:sz w:val="20"/>
                <w:szCs w:val="20"/>
                <w:lang w:eastAsia="ru-RU"/>
              </w:rPr>
              <w:br/>
              <w:t>acţi-</w:t>
            </w:r>
            <w:r w:rsidRPr="00872C02">
              <w:rPr>
                <w:rFonts w:ascii="Times New Roman" w:eastAsia="Times New Roman" w:hAnsi="Times New Roman" w:cs="Times New Roman"/>
                <w:b/>
                <w:bCs/>
                <w:sz w:val="20"/>
                <w:szCs w:val="20"/>
                <w:lang w:eastAsia="ru-RU"/>
              </w:rPr>
              <w:br/>
              <w:t>unii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Acţiunile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 xml:space="preserve">Termenul </w:t>
            </w:r>
            <w:r w:rsidRPr="00872C02">
              <w:rPr>
                <w:rFonts w:ascii="Times New Roman" w:eastAsia="Times New Roman" w:hAnsi="Times New Roman" w:cs="Times New Roman"/>
                <w:b/>
                <w:bCs/>
                <w:sz w:val="20"/>
                <w:szCs w:val="20"/>
                <w:lang w:eastAsia="ru-RU"/>
              </w:rPr>
              <w:br/>
              <w:t xml:space="preserve">de </w:t>
            </w:r>
            <w:r w:rsidRPr="00872C02">
              <w:rPr>
                <w:rFonts w:ascii="Times New Roman" w:eastAsia="Times New Roman" w:hAnsi="Times New Roman" w:cs="Times New Roman"/>
                <w:b/>
                <w:bCs/>
                <w:sz w:val="20"/>
                <w:szCs w:val="20"/>
                <w:lang w:eastAsia="ru-RU"/>
              </w:rPr>
              <w:br/>
              <w:t>realizare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Costurile aferente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Responsabilii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Partenerii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Indicatorii de performanţă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b/>
                <w:bCs/>
                <w:sz w:val="20"/>
                <w:szCs w:val="20"/>
                <w:lang w:eastAsia="ru-RU"/>
              </w:rPr>
            </w:pPr>
            <w:r w:rsidRPr="00872C02">
              <w:rPr>
                <w:rFonts w:ascii="Times New Roman" w:eastAsia="Times New Roman" w:hAnsi="Times New Roman" w:cs="Times New Roman"/>
                <w:b/>
                <w:bCs/>
                <w:sz w:val="20"/>
                <w:szCs w:val="20"/>
                <w:lang w:eastAsia="ru-RU"/>
              </w:rPr>
              <w:t>7</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 xml:space="preserve">Elaborarea modelelor de acte/formulare de suport pentru autorităţile tutelare locale şi teritoriale în scopul exercitării atribuţiilor (în baza </w:t>
            </w:r>
            <w:hyperlink r:id="rId6" w:history="1">
              <w:r w:rsidRPr="00872C02">
                <w:rPr>
                  <w:rFonts w:ascii="Times New Roman" w:eastAsia="Times New Roman" w:hAnsi="Times New Roman" w:cs="Times New Roman"/>
                  <w:color w:val="0000FF"/>
                  <w:sz w:val="20"/>
                  <w:u w:val="single"/>
                  <w:lang w:val="en-US" w:eastAsia="ru-RU"/>
                </w:rPr>
                <w:t>Legii nr.140 din 14 iunie 2013</w:t>
              </w:r>
            </w:hyperlink>
            <w:r w:rsidRPr="00872C02">
              <w:rPr>
                <w:rFonts w:ascii="Times New Roman" w:eastAsia="Times New Roman" w:hAnsi="Times New Roman" w:cs="Times New Roman"/>
                <w:sz w:val="20"/>
                <w:szCs w:val="20"/>
                <w:lang w:val="en-US" w:eastAsia="ru-RU"/>
              </w:rPr>
              <w:t xml:space="preserve"> privind protecţia specială a copiilor aflaţi în situaţie de risc şi a copiilor separaţi de părinţi)</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Organizaţiile neguvernamentale;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Modele şi formulare elaborate şi aprobate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Specificarea atribuţiilor specialistului pentru protecţia drepturilor copilului din cadrul primăriei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Organizaţiile neguvernamentale;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Model de fişă de post elaborat şi aprobat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Elaborarea Regulamentului-cadru de organizare şi funcţionare a subdiviziunii protecţia copilului şi familiei din cadrul structurii teritoriale de asistenţă socială şi statelor-tip a acesteia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Autorităţile administraţiei publice locale de nivelul al doilea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Regulamentul-cadru şi statele tip elaborate şi aprobate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 xml:space="preserve">Promovarea proiectului de lege pentru modificarea şi completarea unor acte legislative, în scopul implementării eficiente a prevederilor </w:t>
            </w:r>
            <w:hyperlink r:id="rId7" w:history="1">
              <w:r w:rsidRPr="00872C02">
                <w:rPr>
                  <w:rFonts w:ascii="Times New Roman" w:eastAsia="Times New Roman" w:hAnsi="Times New Roman" w:cs="Times New Roman"/>
                  <w:color w:val="0000FF"/>
                  <w:sz w:val="20"/>
                  <w:u w:val="single"/>
                  <w:lang w:val="en-US" w:eastAsia="ru-RU"/>
                </w:rPr>
                <w:t>Legii nr.140 din 14 iunie 2013</w:t>
              </w:r>
            </w:hyperlink>
            <w:r w:rsidRPr="00872C02">
              <w:rPr>
                <w:rFonts w:ascii="Times New Roman" w:eastAsia="Times New Roman" w:hAnsi="Times New Roman" w:cs="Times New Roman"/>
                <w:sz w:val="20"/>
                <w:szCs w:val="20"/>
                <w:lang w:val="en-US" w:eastAsia="ru-RU"/>
              </w:rPr>
              <w:t xml:space="preserve"> privind protecţia specială a copiilor aflaţi în situaţie de risc şi a copiilor separaţi de părinţi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Proiect de lege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Revizuirea mecanismului managementului de caz pentru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Organizaţiile neguvernamentale;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Management de caz revizuit şi aprobat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lang w:eastAsia="ru-RU"/>
              </w:rPr>
              <w:t xml:space="preserve">Revizuirea cadrului normativ în scopul majorării cuantumului şi </w:t>
            </w:r>
            <w:r w:rsidRPr="00872C02">
              <w:rPr>
                <w:rFonts w:ascii="Times New Roman" w:eastAsia="Times New Roman" w:hAnsi="Times New Roman" w:cs="Times New Roman"/>
                <w:sz w:val="20"/>
                <w:lang w:eastAsia="ru-RU"/>
              </w:rPr>
              <w:lastRenderedPageBreak/>
              <w:t>eficientizării modalităţii de stabilire a prestaţiilor sociale la naşterea copilului şi pentru îngrijirea/creşterea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 xml:space="preserve">Conform alocaţiilor preconizate </w:t>
            </w:r>
            <w:r w:rsidRPr="00872C02">
              <w:rPr>
                <w:rFonts w:ascii="Times New Roman" w:eastAsia="Times New Roman" w:hAnsi="Times New Roman" w:cs="Times New Roman"/>
                <w:sz w:val="20"/>
                <w:szCs w:val="20"/>
                <w:lang w:val="en-US" w:eastAsia="ru-RU"/>
              </w:rPr>
              <w:lastRenderedPageBreak/>
              <w:t>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lastRenderedPageBreak/>
              <w:t xml:space="preserve">Ministerul Muncii, Protecţiei Sociale şi </w:t>
            </w:r>
            <w:r w:rsidRPr="00872C02">
              <w:rPr>
                <w:rFonts w:ascii="Times New Roman" w:eastAsia="Times New Roman" w:hAnsi="Times New Roman" w:cs="Times New Roman"/>
                <w:sz w:val="20"/>
                <w:szCs w:val="20"/>
                <w:lang w:val="en-US" w:eastAsia="ru-RU"/>
              </w:rPr>
              <w:lastRenderedPageBreak/>
              <w:t>Familiei;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lastRenderedPageBreak/>
              <w:t xml:space="preserve">Academia de Ştiinţe a Republicii Moldova; Biroul </w:t>
            </w:r>
            <w:r w:rsidRPr="00872C02">
              <w:rPr>
                <w:rFonts w:ascii="Times New Roman" w:eastAsia="Times New Roman" w:hAnsi="Times New Roman" w:cs="Times New Roman"/>
                <w:sz w:val="20"/>
                <w:szCs w:val="20"/>
                <w:lang w:val="en-US" w:eastAsia="ru-RU"/>
              </w:rPr>
              <w:lastRenderedPageBreak/>
              <w:t>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lastRenderedPageBreak/>
              <w:t xml:space="preserve">Cadru normativ revizuit şi prezentat spre </w:t>
            </w:r>
            <w:r w:rsidRPr="00872C02">
              <w:rPr>
                <w:rFonts w:ascii="Times New Roman" w:eastAsia="Times New Roman" w:hAnsi="Times New Roman" w:cs="Times New Roman"/>
                <w:sz w:val="20"/>
                <w:szCs w:val="20"/>
                <w:lang w:val="en-US" w:eastAsia="ru-RU"/>
              </w:rPr>
              <w:lastRenderedPageBreak/>
              <w:t>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Revizuirea cadrului normativ în scopul majorării ajutorului bănesc lunar/unic din cadrul Serviciului social de sprijin pentru familiile cu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Finanţelor Autorităţile administraţiei publice locale;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Determinarea şi reglementarea coraportului dintre numărul de unităţi de specialişti pentru protecţia drepturilor copilului în primării şi numărul total de copii din primărie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Autorităţile administraţiei publice locale;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Act normativ privind determinarea coraportului elaborat şi aprobat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Elaborarea cadrului normativ pentru reglementarea mecanismului de condiţionare în stabilirea şi plata ajutorului social pentru familiile cu copii în situaţie de risc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Muncii, Protecţiei Sociale şi Familiei;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Elaborarea cadrului normativ cu privire la organizarea grupelor/claselor cu program prelungit în învăţămîntul primar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Act normativ prezentat Guvernului spre aprobare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Organizarea, în funcţie de necesitate, a activităţilor extraşcolare în învăţămîntul general, pentru ocuparea copiilor în situaţie de risc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Finanţelor; Ministerul Muncii, Protecţiei Sociale şi Familiei;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Număr de elevi beneficiari ai activităţilor extraşcolare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Dezvoltarea şi implementarea modulului „Servicii sociale” din cadrul Sistemului informaţional automatizat „Asistenţă socială” din perspectiva asigurării introducerii, stocării şi prelucrării datelor privind protecţia specială a copiilor aflaţi în situaţie de risc şi a copiilor separaţi de părinţi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Autorităţile administraţiei publice locale;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Modul funcţional</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Instituirea unei subdiviziuni specializate în protecţia familiei şi copilului în cadrul structurilor teritoriale de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Autorităţile administraţiei publice locale de nivelul al doilea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val="en-US" w:eastAsia="ru-RU"/>
              </w:rPr>
            </w:pPr>
            <w:r w:rsidRPr="00872C02">
              <w:rPr>
                <w:rFonts w:ascii="Times New Roman" w:eastAsia="Times New Roman" w:hAnsi="Times New Roman" w:cs="Times New Roman"/>
                <w:sz w:val="20"/>
                <w:szCs w:val="20"/>
                <w:lang w:val="en-US" w:eastAsia="ru-RU"/>
              </w:rPr>
              <w:t>Ministerul Muncii, Protecţiei Sociale şi Familiei;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Servicii instituite şi funcţionale în cel puţin 70% din numărul structurilor teritoriale de </w:t>
            </w:r>
            <w:r w:rsidRPr="00872C02">
              <w:rPr>
                <w:rFonts w:ascii="Times New Roman" w:eastAsia="Times New Roman" w:hAnsi="Times New Roman" w:cs="Times New Roman"/>
                <w:sz w:val="20"/>
                <w:szCs w:val="20"/>
                <w:lang w:eastAsia="ru-RU"/>
              </w:rPr>
              <w:lastRenderedPageBreak/>
              <w:t>asistenţă socială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1.1.14.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Angajarea etapizată a specialiştilor pentru protecţia drepturilor copilului, conform prevederilor </w:t>
            </w:r>
            <w:hyperlink r:id="rId8" w:history="1">
              <w:r w:rsidRPr="00872C02">
                <w:rPr>
                  <w:rFonts w:ascii="Times New Roman" w:eastAsia="Times New Roman" w:hAnsi="Times New Roman" w:cs="Times New Roman"/>
                  <w:color w:val="0000FF"/>
                  <w:sz w:val="20"/>
                  <w:u w:val="single"/>
                  <w:lang w:eastAsia="ru-RU"/>
                </w:rPr>
                <w:t>Legii nr.140 din 14 iunie 2013</w:t>
              </w:r>
            </w:hyperlink>
            <w:r w:rsidRPr="00872C02">
              <w:rPr>
                <w:rFonts w:ascii="Times New Roman" w:eastAsia="Times New Roman" w:hAnsi="Times New Roman" w:cs="Times New Roman"/>
                <w:sz w:val="20"/>
                <w:szCs w:val="20"/>
                <w:lang w:eastAsia="ru-RU"/>
              </w:rPr>
              <w:t xml:space="preserve"> privind protecţia specială a copiilor aflaţi în situaţie de risc şi a copiilor separaţi de părinţi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de nivelul întîi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100% de specialişti angajaţi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Sporirea nivelului de informare şi a accesului familiilor şi copiilor la servicii sociale de către structurile teritoriale de asistenţă socială, în baza standardelor de prestare a serviciilor pentru structurile teritoriale de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de nivelul al doilea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Monitorizare a implementării standardelor ce atestă creşterea nivelului de informare şi acces al familiilor şi copiilor la serviciile sociale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Instruirea specialiştilor pentru protecţia drepturilor copilului şi primarilor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Toţi specialiştii angajaţi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Formarea profesională a personalului subdiviziunii specializate în protecţia familiei şi copilului în cadrul structurilor teritoriale de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Toţi specialiştii angajaţi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Consolidarea capacităţilor specialiştilor cu competenţe în domeniul protecţiei copilului în implementarea mecanismului managementului de caz pentru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de nivelul al doilea;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Toţi specialiştii cu competenţe în domeniul protecţiei copilului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Consolidarea capacităţilor membrilor comisiilor pentru protecţia copilului aflat în dificultate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de nivelul al doilea;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Toţi membrii comisiilor pentru protecţia copilului aflat în dificultate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Consolidarea capacităţilor Inspecţiei Sociale în monitorizarea exercitării atribuţiilor în domeniul protecţiei copilului de către autorităţile, instituţiile sau persoanele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Toţi angajaţii Inspecţiei Sociale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Consolidarea capacităţilor asistenţilor sociali comunitari şi ale structurilor responsabile de </w:t>
            </w:r>
            <w:r w:rsidRPr="00872C02">
              <w:rPr>
                <w:rFonts w:ascii="Times New Roman" w:eastAsia="Times New Roman" w:hAnsi="Times New Roman" w:cs="Times New Roman"/>
                <w:sz w:val="20"/>
                <w:szCs w:val="20"/>
                <w:lang w:eastAsia="ru-RU"/>
              </w:rPr>
              <w:lastRenderedPageBreak/>
              <w:t>implementarea mecanismului de condiţionare în stabilirea şi plata ajutorului social pentru familiile cu copii în situaţie de risc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Conform alocaţiilor preconizate anual în </w:t>
            </w:r>
            <w:r w:rsidRPr="00872C02">
              <w:rPr>
                <w:rFonts w:ascii="Times New Roman" w:eastAsia="Times New Roman" w:hAnsi="Times New Roman" w:cs="Times New Roman"/>
                <w:sz w:val="20"/>
                <w:szCs w:val="20"/>
                <w:lang w:eastAsia="ru-RU"/>
              </w:rPr>
              <w:lastRenderedPageBreak/>
              <w:t>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Autorităţile administraţiei publice locale de nivelul al doilea; </w:t>
            </w:r>
            <w:r w:rsidRPr="00872C02">
              <w:rPr>
                <w:rFonts w:ascii="Times New Roman" w:eastAsia="Times New Roman" w:hAnsi="Times New Roman" w:cs="Times New Roman"/>
                <w:sz w:val="20"/>
                <w:szCs w:val="20"/>
                <w:lang w:eastAsia="ru-RU"/>
              </w:rPr>
              <w:lastRenderedPageBreak/>
              <w:t>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Toţi asistenţii sociali comunitari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1.1.22.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Consolidarea capacităţilor structurilor teritoriale de asistenţă socială în prestarea serviciului social de sprijin pentru familiile cu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Toate structurile teritoriale de asistenţă socială instruite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Consolidarea capacităţilor specialiştilor în utilizarea Sistemului informaţional automatizat „Asistenţă socială” pe componenta de protecţie a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Toţi utilizatorii Sistemului informaţional automatizat „Asistenţă socială”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Monitorizarea activităţii autorităţilor tutelare şi a prestatorilor de servicii sociale pentru copiii în situaţie de risc şi copiii separaţi de părinţi prin intermediul Sistemului informaţional automatizat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Partenerii de dezvoltare;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Sistemul informaţional automatizat „Asistenţă socială” oferă date şi rapoarte privind activitatea autorităţilor tutelare referitor la identificarea, evaluarea, asistenţa, referirea şi monitorizarea copiilor în situaţie de risc şi copii separaţi de părinţi</w:t>
            </w:r>
          </w:p>
        </w:tc>
      </w:tr>
      <w:tr w:rsidR="00872C02" w:rsidRPr="00872C02" w:rsidTr="00872C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b/>
                <w:bCs/>
                <w:sz w:val="20"/>
                <w:szCs w:val="20"/>
                <w:lang w:eastAsia="ru-RU"/>
              </w:rPr>
              <w:t>Obiectivul specific 1.2. Stoparea graduală a instituţionalizării copiilor cu vîrsta de 0-3 ani</w:t>
            </w:r>
            <w:r w:rsidRPr="00872C02">
              <w:rPr>
                <w:rFonts w:ascii="Times New Roman" w:eastAsia="Times New Roman" w:hAnsi="Times New Roman" w:cs="Times New Roman"/>
                <w:sz w:val="20"/>
                <w:szCs w:val="20"/>
                <w:lang w:eastAsia="ru-RU"/>
              </w:rPr>
              <w:t xml:space="preserve">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Rezultatul scontat (impactul asupra beneficiarilor): copiii cu vîrsta de 0-3 ani vor fi plasaţi în instituţii rezidenţiale doar în cazuri excepţionale şi pe o perioadă determinată, atunci cînd un astfel de plasament reprezintă singura soluţie pentru asigurarea îngrijirii complexe şi supravegherii permanente a copilului (specificarea ţintei pentru fiecare etapă de implementare, măsurat în baza datelor statistice şi evaluărilor calitative)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Eficientizarea cooperării profesioniştilor care interacţionează cu copiii, prin integrarea în practicile de lucru a cadrului de bunăstare a copilului şi familiei în scopul prevenirii riscurilor şi situaţiilor de dificultate la etapă primară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integrat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instrucţiunilor intersectoriale în scopul verificării şi asigurării imunizării copiilor rămaşi temporar fără ocrotire părintească şi rămaşi fără ocrotire părintească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organizaţiile neguvernamentale;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Instrucţiune aprobată prin ordin interministerial şi distribuită autorităţilor de resort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Modificarea şi completarea cadrului normativ privind organizarea şi funcţionarea Serviciului social de asistenţă parentală profesionistă în scopul plasamentului: copiilor nou-născuţi, copiilor cu dizabilităţi, minorelor gravide, mamelor minore cu risc de abandon al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Sănătăţii; organizaţiile neguvernamentale;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Revizuirea cadrului normativ în domeniul adopţiei pentru a asigura celeritatea luării deciziilor, acordarea sprijinului social adoptatorilor în perioada de încredinţare a copilului, precum şi pentru a preveni şi a combate corupţia în procedura de adopţie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Partenerii de dezvoltare; autorităţile administraţiei publice locale;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Revizuirea cadrului normativ pentru asigurarea instituirii tutelei asupra copiilor adoptabili, cu plata indemnizaţiei corespunzătoare pe perioada încredinţării acestor copii adoptatorilor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Revizuirea cadrului normativ în scopul asigurării dreptului adoptatorului/adoptatorilor la acordarea concediului suplimentar plătit cu o durată de 30 de zile calendaristice în perioada de potrivire cu copilul adoptabil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Confederaţia Naţională a Patronatului din Republica Moldova; Confederaţia Naţională a Sindicatelor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normativ privind organizarea şi funcţionarea Serviciului social „Centrul de zi pentru îngrijirea copiilor cu vîrsta de 4 luni – 1,5 (3) ani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Serviciului social „Centrul de zi pentru îngrijirea copiilor cu vîrsta de 4 luni – 1,5 (3)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Servicii instituite şi funcţionale în toate centrele raionale şi municipii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modelelor de servicii de intervenţie timpurie pentru copiii cu vîrsta cuprinsă între 0-3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Sănătăţii;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Educaţiei;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Servicii instituite şi funcţionale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1.2.10.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Sporirea accesului la serviciile de planificare familială, prin creşterea nivelului de informare a adolescenţilor şi tinerilor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Educaţiei;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Cel puţin 50% din copiii mai mari de 14 ani şi tineri încadraţi în sistemul de învăţămînt cunosc unde se pot adresa pentru a obţine informaţii despre serviciile de planificare familială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Instruirea specialiştilor în aplicarea cadrului de bunăstare a copilului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Toţi profesioniştii responsabili de implementarea mecanismului intersectorial integrat de intervenţie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Instruirea asistenţilor parentali profesionişti specializaţi pentru plasamentul copiilor nou-născuţi, copiilor cu dizabilităţi, minorelor gravide, mamelor minore cu risc de abandon al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Toţi asistenţii parentali profesionişti specializaţi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Desfăşurarea unei campanii de sensibilizare în scopul recrutării asistenţilor parentali profesionişti pentru plasamentul copiilor nou-născuţi, copiilor cu dizabilităţi, minorelor gravide, mamelor minore cu risc de abandon al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Număr de asistenţi parentali profesionişti care prestează servicii de plasament specializat pentru grupurile de beneficiari vizate corespunzător necesităţilor identificate</w:t>
            </w:r>
          </w:p>
        </w:tc>
      </w:tr>
      <w:tr w:rsidR="00872C02" w:rsidRPr="00872C02" w:rsidTr="00872C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b/>
                <w:bCs/>
                <w:sz w:val="20"/>
                <w:szCs w:val="20"/>
                <w:lang w:eastAsia="ru-RU"/>
              </w:rPr>
              <w:t>Obiectivul specific 1.3. Reducerea continuă a numărului de copii aflaţi în îngrijire rezidenţială</w:t>
            </w:r>
            <w:r w:rsidRPr="00872C02">
              <w:rPr>
                <w:rFonts w:ascii="Times New Roman" w:eastAsia="Times New Roman" w:hAnsi="Times New Roman" w:cs="Times New Roman"/>
                <w:sz w:val="20"/>
                <w:szCs w:val="20"/>
                <w:lang w:eastAsia="ru-RU"/>
              </w:rPr>
              <w:t xml:space="preserve">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Rezultatul scontat (impactul asupra beneficiarilor): copiii vor fi plasaţi în instituţii rezidenţiale de tip nou doar în cazuri excepţionale şi pe o perioadă determinată, atunci cînd un astfel de plasament reprezintă singura soluţie pentru asigurarea îngrijirii complexe şi supravegherii permanente a copilului (indicarea ţintelor pentru fiecare etapă de implementare, măsurat în baza datelor statistice şi evaluărilor calitative).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Evaluarea complexă a situaţiei copiilor plasaţi în instituţii rezidenţiale şi elaborarea planurilor individuale de asistenţă pentru copiii plasaţi în instituţii rezidenţiale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Autorităţile administraţiei publice locale; Ministerul Muncii, Protecţiei Sociale şi Familiei; Ministerul Educaţiei; Ministerul </w:t>
            </w:r>
            <w:r w:rsidRPr="00872C02">
              <w:rPr>
                <w:rFonts w:ascii="Times New Roman" w:eastAsia="Times New Roman" w:hAnsi="Times New Roman" w:cs="Times New Roman"/>
                <w:sz w:val="20"/>
                <w:szCs w:val="20"/>
                <w:lang w:eastAsia="ru-RU"/>
              </w:rPr>
              <w:lastRenderedPageBreak/>
              <w:t>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Fiecare copil dispune de o evaluare complexă a necesităţilor şi plan individual de asistenţă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Evaluarea complexă a instituţiilor rezidenţiale de îngrijire a copilului şi elaborarea planurilor de reorganizare pentru fiecare instituţie rezidenţială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Muncii, Protecţiei Sociale şi Familiei;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Fiecare instituţie rezidenţială are plan de reorganizare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şi aprobarea Planului-cadru de transformare a instituţiilor rezidenţiale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Muncii, Protecţiei Sociale şi Familiei;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Plan elaborat şi aprobat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Definitivarea mecanismului de evaluare a necesităţilor de servicii sociale la nivel naţional şi local (includerea programului de evaluare a necesităţilor şi planificare pentru menţinerea/dezvoltarea serviciilor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Mecanism consultat, pilotat şi aprobat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mecanismelor privind asigurarea sustenabilităţii finanţării pentru menţinerea şi dezvoltarea serviciilor sociale la nivel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Mecanism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Revizuirea cadrului normativ privind organizarea şi funcţionarea serviciilor sociale adresate familiilor cu copii, copiilor aflaţi în situaţie de risc şi copiilor separaţi de părinţi (casa de copii de tip familial, centrul de plasament temporar pentru copii în situaţie de risc, centrul de zi şi centrul de plasament pentru copii cu dizabilităţi, centrul maternal)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normativ pentru prestarea serviciilor de suport copiilor care urmează să iasă din serviciile de 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Revizuirea cadrului normativ privind prestaţiile sociale adresate copiilor rămaşi temporar fără ocrotire părintească şi rămaşi fără ocrotire </w:t>
            </w:r>
            <w:r w:rsidRPr="00872C02">
              <w:rPr>
                <w:rFonts w:ascii="Times New Roman" w:eastAsia="Times New Roman" w:hAnsi="Times New Roman" w:cs="Times New Roman"/>
                <w:sz w:val="20"/>
                <w:szCs w:val="20"/>
                <w:lang w:eastAsia="ru-RU"/>
              </w:rPr>
              <w:lastRenderedPageBreak/>
              <w:t>părintească în scopul uniformizării şi stabilirii echitabile a acestora în funcţie de necesităţile specifice ale copiilor respectivi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Conform alocaţiilor preconizate anual în bugetul public </w:t>
            </w:r>
            <w:r w:rsidRPr="00872C02">
              <w:rPr>
                <w:rFonts w:ascii="Times New Roman" w:eastAsia="Times New Roman" w:hAnsi="Times New Roman" w:cs="Times New Roman"/>
                <w:sz w:val="20"/>
                <w:szCs w:val="20"/>
                <w:lang w:eastAsia="ru-RU"/>
              </w:rPr>
              <w:lastRenderedPageBreak/>
              <w:t>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Finanţelor;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modificărilor/completărilor la cadrul normativ în vigoare în scopul includerii cu prevederi referitoare la incluziunea educaţională a copiilor cu dizabilităţi de vîrstă preşcolară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Sănătăţii; Ministerul Muncii, Protecţiei Sociale şi Familiei;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normativ pentru organizarea şi funcţionarea în învăţămîntul general a serviciilor de educaţie pentru şcolarizarea copiilor cu dizabilităţi severe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Sănătăţii; Ministerul Muncii, Protecţiei Sociale şi Familiei;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şi aprobarea regulamentelor privind acordarea serviciilor psihologice, psihopedagogice, logopedice, precum şi a cadrului didactic în şcoli, inclusiv pentru copiii cu cerinţe educative speciale (CES)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Elaborarea modificărilor/completărilor la Regulamentul-cadru cu privire la organizarea şi funcţionarea Serviciului raional/municipal de asistenţă psihopedagogică, aprobat prin </w:t>
            </w:r>
            <w:hyperlink r:id="rId9" w:history="1">
              <w:r w:rsidRPr="00872C02">
                <w:rPr>
                  <w:rFonts w:ascii="Times New Roman" w:eastAsia="Times New Roman" w:hAnsi="Times New Roman" w:cs="Times New Roman"/>
                  <w:color w:val="0000FF"/>
                  <w:sz w:val="20"/>
                  <w:u w:val="single"/>
                  <w:lang w:eastAsia="ru-RU"/>
                </w:rPr>
                <w:t>Hotărîrea Guvernului nr.732 din 16 septembrie 2013</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Centrul Republican de Asistenţă Psihopedagogică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modificărilor şi completărilor la legislaţia în vigoare, în scopul includerii prevederilor referitoare la transportarea copiilor cu dizabilităţi către şi dinspre unităţile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Muncii Protecţiei Sociale şi Familiei;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Finanţelor;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Elaborarea modificărilor şi completărilor la Nomenclatorul meseriilor (profesiilor) pentru instruirea şi pregătirea cadrelor în învăţămîntul secundar profesional, aprobat prin </w:t>
            </w:r>
            <w:hyperlink r:id="rId10" w:history="1">
              <w:r w:rsidRPr="00872C02">
                <w:rPr>
                  <w:rFonts w:ascii="Times New Roman" w:eastAsia="Times New Roman" w:hAnsi="Times New Roman" w:cs="Times New Roman"/>
                  <w:color w:val="0000FF"/>
                  <w:sz w:val="20"/>
                  <w:u w:val="single"/>
                  <w:lang w:eastAsia="ru-RU"/>
                </w:rPr>
                <w:t>Hotărîrea Guvernului nr.1421 din 18 decembrie 2006</w:t>
              </w:r>
            </w:hyperlink>
            <w:r w:rsidRPr="00872C02">
              <w:rPr>
                <w:rFonts w:ascii="Times New Roman" w:eastAsia="Times New Roman" w:hAnsi="Times New Roman" w:cs="Times New Roman"/>
                <w:sz w:val="20"/>
                <w:szCs w:val="20"/>
                <w:lang w:eastAsia="ru-RU"/>
              </w:rPr>
              <w:t xml:space="preserve">. Completarea cu meserii (profesii) noi: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 kinetoterapeut;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 xml:space="preserve">- asistent personal;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îngrijitor persoane cu dizabilităţi severe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1.3.15.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serviciilor sociale adresate familiilor cu copii, copiilor aflaţi în situaţie de risc şi copiilor separaţi de părinţi în baza necesităţilor identificate (Serviciul social de sprijin pentru familiile cu copii, Serviciul de asistenţă parentală profesionistă, Serviciul „Casa de copii de tip familial”, Serviciul social „Casa comunitară pentru copii în situaţie de risc”, Serviciul social „Asistenţă personală”, Serviciul social „Casa comunitară pentru copii cu dizabilităţi mintale, locuinţă socială asistată, locuinţă protejată pentru persoane cu dizabilităţi mintale”)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Numărul şi tipul serviciilor institute şi planificate pentru a fi dezvoltate corespund necesităţilor identificate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serviciilor de suport (evaluare, reabilitare, asistenţă) pentru incluziunea copiilor cu dizabilităţi de vîrstă preşcolară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Centrul Republican de Asistenţă Psihopedagogică;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Servicii dezvoltate şi promovate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Implementarea planurilor individuale de asistenţă existente şi nou elaborate pentru copiii plasaţi în instituţii rezidenţiale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Muncii, Protecţiei Sociale şi Familiei;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Scăderea cu 90% a numărului de copii plasaţi în instituţii rezidenţiale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Implementarea planurilor de reorganizare existente şi nou elaborate pentru fiecare instituţie rezidenţială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Muncii, Protecţiei Sociale şi Familiei;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Toate instituţiile rezidenţiale reorganizate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Acreditarea prestatorilor de servicii sociale adresate familiilor cu copii, copiilor aflaţi în situaţie de risc şi copiilor separaţi de părinţi, precum şi conectarea la Sistemul informaţional automatizat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Consiliul Naţional pentru Acreditarea Prestatorilor de Servicii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Toţi prestatorii de servicii sociale adresate familiilor cu copii, copiilor aflaţi în situaţie de risc şi copiilor separaţi de părinţi acreditaţi şi conectaţi la Sistemul informaţional </w:t>
            </w:r>
            <w:r w:rsidRPr="00872C02">
              <w:rPr>
                <w:rFonts w:ascii="Times New Roman" w:eastAsia="Times New Roman" w:hAnsi="Times New Roman" w:cs="Times New Roman"/>
                <w:sz w:val="20"/>
                <w:szCs w:val="20"/>
                <w:lang w:eastAsia="ru-RU"/>
              </w:rPr>
              <w:lastRenderedPageBreak/>
              <w:t>automatizat „Asistenţă socială”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1.3.20.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Pilotarea modelelor de educaţie incluzivă a copiilor cu dizabilităţi severe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Servicii create şi funcţionale în instituţiile selectate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Transportarea copiilor cu dizabilităţi către şi dinspre unităţile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Număr de copii cu dizabilităţi transportaţi către şi dinspre unităţile de învăţămînt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competenţelor personalului de suport calificat pentru asistenţa copiilor cu cerinţe educative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Instituţiile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Număr de personal format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competenţelor angajaţilor serviciilor raionale/municipale de asistenţă psihopedagogică în lucrul cu copiii cu deficienţe senzoriale, autism şi dizabilităţi severe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Centrul Republican de Asistenţă Psihopedagogică;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Număr de personal format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Instruirea specialiştilor/persoanelor responsabile de implementarea mecanismului de evaluare a necesităţilor de servicii sociale la nivel naţional şi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Rapoarte privind necesităţile de servicii sociale elaborate</w:t>
            </w:r>
          </w:p>
        </w:tc>
      </w:tr>
      <w:tr w:rsidR="00872C02" w:rsidRPr="00872C02" w:rsidTr="00872C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b/>
                <w:bCs/>
                <w:sz w:val="20"/>
                <w:szCs w:val="20"/>
                <w:lang w:eastAsia="ru-RU"/>
              </w:rPr>
              <w:t>Obiectivul specific 1.4. Reducerea efectelor negative ale migraţiei părinţilor asupra copiilor rămaşi în ţară</w:t>
            </w:r>
            <w:r w:rsidRPr="00872C02">
              <w:rPr>
                <w:rFonts w:ascii="Times New Roman" w:eastAsia="Times New Roman" w:hAnsi="Times New Roman" w:cs="Times New Roman"/>
                <w:sz w:val="20"/>
                <w:szCs w:val="20"/>
                <w:lang w:eastAsia="ru-RU"/>
              </w:rPr>
              <w:t xml:space="preserve">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Rezultatul scontat (impactul asupra beneficiarilor): toţi copiii ai căror părinţi sînt plecaţi peste hotare sînt acoperiţi de tutelă/curatelă temporară. Incidenţa survenirii riscurilor sociale asupra copiilor ai căror părinţi sînt migranţi este în descreştere (specificarea ţintelor pentru fiecare etapă de implementare, măsurat în baza datelor statistice şi evaluărilor calitative).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proiectului de lege pentru modificarea şi completarea unor acte legislative în scopul reglementării reprezentării legale a drepturilor şi intereselor copilului, custodiei şi responsabilităţii legale pentru creşterea şi îngrijirea copilului (inclusiv în cazul copiilor ai căror părinţi/unicul părinte sînt plecaţi/este plecat peste hotare)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Act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Elaborarea Regulamentului </w:t>
            </w:r>
            <w:r w:rsidRPr="00872C02">
              <w:rPr>
                <w:rFonts w:ascii="Times New Roman" w:eastAsia="Times New Roman" w:hAnsi="Times New Roman" w:cs="Times New Roman"/>
                <w:sz w:val="20"/>
                <w:szCs w:val="20"/>
                <w:lang w:eastAsia="ru-RU"/>
              </w:rPr>
              <w:lastRenderedPageBreak/>
              <w:t>privind modul de instituire a tutelei/curatelei, a formei de reprezentare şi responsabilitate legală pentru creşterea şi îngrijirea copilului, inclusiv în cazul copiilor ai căror părinţi/unicul părinte sînt plecaţi/este plecat peste hotare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Conform </w:t>
            </w:r>
            <w:r w:rsidRPr="00872C02">
              <w:rPr>
                <w:rFonts w:ascii="Times New Roman" w:eastAsia="Times New Roman" w:hAnsi="Times New Roman" w:cs="Times New Roman"/>
                <w:sz w:val="20"/>
                <w:szCs w:val="20"/>
                <w:lang w:eastAsia="ru-RU"/>
              </w:rPr>
              <w:lastRenderedPageBreak/>
              <w:t>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 xml:space="preserve">Ministerul Muncii </w:t>
            </w:r>
            <w:r w:rsidRPr="00872C02">
              <w:rPr>
                <w:rFonts w:ascii="Times New Roman" w:eastAsia="Times New Roman" w:hAnsi="Times New Roman" w:cs="Times New Roman"/>
                <w:sz w:val="20"/>
                <w:szCs w:val="20"/>
                <w:lang w:eastAsia="ru-RU"/>
              </w:rPr>
              <w:lastRenderedPageBreak/>
              <w:t>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 xml:space="preserve">Partenerii de </w:t>
            </w:r>
            <w:r w:rsidRPr="00872C02">
              <w:rPr>
                <w:rFonts w:ascii="Times New Roman" w:eastAsia="Times New Roman" w:hAnsi="Times New Roman" w:cs="Times New Roman"/>
                <w:sz w:val="20"/>
                <w:szCs w:val="20"/>
                <w:lang w:eastAsia="ru-RU"/>
              </w:rPr>
              <w:lastRenderedPageBreak/>
              <w:t>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 xml:space="preserve">Act normativ </w:t>
            </w:r>
            <w:r w:rsidRPr="00872C02">
              <w:rPr>
                <w:rFonts w:ascii="Times New Roman" w:eastAsia="Times New Roman" w:hAnsi="Times New Roman" w:cs="Times New Roman"/>
                <w:sz w:val="20"/>
                <w:szCs w:val="20"/>
                <w:lang w:eastAsia="ru-RU"/>
              </w:rPr>
              <w:lastRenderedPageBreak/>
              <w:t>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platformei informaţionale pentru sensibilizarea şi consilierea părinţilor, inclusiv a părinţilor migranţi şi copiilor acestora privind comunicarea eficientă cu copiii, diminuarea posibilelor efecte negative ale migraţiei, suport psihoemoţional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Platforma informaţională dezvoltată şi funcţională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Asigurarea includerii şi prelucrării datelor privind monitorizarea periodică a situaţiei copiilor ai căror părinţi/unicul părinte sînt plecaţi/este plecat peste hotare în Sistemul informaţional automatizat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Date privind situaţia copiilor ai căror părinţi/unicul părinte sînt plecaţi peste hotare incluse şi prelucrate în Sistemul informaţional automatizat „Asistenţă socială”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Instruirea autorităţilor tutelare locale şi teritoriale, a specialiştilor în protecţia drepturilor copilului privind modul de instituire a tutelei/curatelei, a formei de reprezentare şi responsabilitate legală pentru creşterea şi îngrijirea copilului, inclusiv în cazul copiilor ai căror părinţi/unicul părinte sînt plecaţi/este plecat peste hotare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Toţi specialiştii responsabili de instituirea tutelei/curatelei asupra copiilor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Desfăşurarea unei campanii de informare a părinţilor migranţi privind modalitatea de numire a persoanei în grija căreia rămîn copiii pe perioada absenţei părinţilor şi resursele de suport disponibile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Campania elaborată şi realizată</w:t>
            </w:r>
          </w:p>
        </w:tc>
      </w:tr>
      <w:tr w:rsidR="00872C02" w:rsidRPr="00872C02" w:rsidTr="00872C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b/>
                <w:bCs/>
                <w:sz w:val="20"/>
                <w:szCs w:val="20"/>
                <w:lang w:eastAsia="ru-RU"/>
              </w:rPr>
              <w:t>Obiectivul general 2. Prevenirea şi combaterea violenţei, neglijării şi exploatării copiilor, precum şi promovarea practicilor nonviolente în creşterea şi educarea copiilor</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w:t>
            </w:r>
          </w:p>
        </w:tc>
      </w:tr>
      <w:tr w:rsidR="00872C02" w:rsidRPr="00872C02" w:rsidTr="00872C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b/>
                <w:bCs/>
                <w:sz w:val="20"/>
                <w:szCs w:val="20"/>
                <w:lang w:eastAsia="ru-RU"/>
              </w:rPr>
              <w:t>Obiectivul specific 2.1. Prevenirea violenţei, neglijării şi exploatării copiilor</w:t>
            </w:r>
            <w:r w:rsidRPr="00872C02">
              <w:rPr>
                <w:rFonts w:ascii="Times New Roman" w:eastAsia="Times New Roman" w:hAnsi="Times New Roman" w:cs="Times New Roman"/>
                <w:sz w:val="20"/>
                <w:szCs w:val="20"/>
                <w:lang w:eastAsia="ru-RU"/>
              </w:rPr>
              <w:t xml:space="preserve">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Rezultatele scontate (impactul asupra beneficiarilor): 1) schimbarea atitudinii şi percepţiei faţă de violenţă, neglijare şi exploatare a copiilor (indicarea ţintelor cantitative pentru fiecare etapă de implementare, în baza măsurărilor calitative şi evaluărilor periodice); 2) reducerea substanţială a incidenţei survenirii riscurilor asupra copiilor (indicarea ţintelor cantitative pentru fiecare etapă de implementare, în baza datelor statistice, cu indicarea ratei anuale şi a evaluărilor periodice)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programelor de formare a deprinderilor parentale care urmează a fi implementate în domeniul asistenţei sociale, educaţiei,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Sănătăţii;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Programe promovate spre aprobare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actelor normative privind organizarea şi funcţionarea centrului naţional de resurse şi asistenţă pentru familie şi copil (cu trei filiale)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2018-2020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Acte normative elaborate şi prezentate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Revizuirea cadrului reglatoriu privind organizarea şi funcţionarea serviciului psihologic şi serviciului logopedic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normativ privind organizarea şi funcţionarea Serviciului de suport psihopedagogic pentru copiii cu probleme de comportament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Afacerilor Interne; Procuratura Generală;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normativ privind organizarea şi funcţionarea serviciilor de plasament pentru copiii cu devieri de comportament, copiii care au comis infracţiuni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Afacerilor Interne; Procuratura Generală; Ministerul Educaţiei; Ministerul Sănătăţii;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normativ privind organizarea şi funcţionarea Serviciului pentru copiii străzii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Afacerilor Interne; autorităţile administraţiei publice locale;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Elaborarea cadrului normativ privind organizarea şi funcţionarea serviciilor de securizare şi facilitare a întrevederilor copiilor cu părinţii care locuiesc separat de ei, eventual abuzatori, a </w:t>
            </w:r>
            <w:r w:rsidRPr="00872C02">
              <w:rPr>
                <w:rFonts w:ascii="Times New Roman" w:eastAsia="Times New Roman" w:hAnsi="Times New Roman" w:cs="Times New Roman"/>
                <w:sz w:val="20"/>
                <w:szCs w:val="20"/>
                <w:lang w:eastAsia="ru-RU"/>
              </w:rPr>
              <w:lastRenderedPageBreak/>
              <w:t>situaţiilor de părinţi în conflict, prevenirea răpirii copiilor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Afacerilor Interne;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Ghidului privind politica internă de protecţie a copilului, care urmează a fi promovată de către entităţile publice şi private care lucrează cu copiii sau în care copiii au acces sistematic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Ghid elaborat şi aprobat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Implementarea programelor de formare a deprinderilor parentale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Educaţiei;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Program naţional implementat conform etapelor stabilite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Instituirea centrului naţional de resurse şi asistenţă pentru familie şi copil, cu trei filiale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Centru naţional instituit şi funcţional</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serviciilor de suport psihopedagogic pentru copiii cu probleme de comportament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Serviciul de asistenţă psihopedagogică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Servicii instituite şi funcţionale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Instituirea Serviciului pentru copiii străzii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Servicii instituite şi funcţionale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Instituirea serviciilor de securizare şi facilitare a întrevederilor copiilor cu părinţi eventuali abuzatori, a situaţiilor de părinţi în conflict, prevenirea răpirii copiilor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Servicii instituite şi funcţionale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serviciilor de reabilitare a agresorilor, inclusiv a agresorilor sexuali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2018-2019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Servicii instituite şi funcţionale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şi promovarea Serviciului de asistenţă telefonică gratuită pentru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Serviciu dezvoltat şi promovat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Elaborarea, dezvoltarea şi </w:t>
            </w:r>
            <w:r w:rsidRPr="00872C02">
              <w:rPr>
                <w:rFonts w:ascii="Times New Roman" w:eastAsia="Times New Roman" w:hAnsi="Times New Roman" w:cs="Times New Roman"/>
                <w:sz w:val="20"/>
                <w:szCs w:val="20"/>
                <w:lang w:eastAsia="ru-RU"/>
              </w:rPr>
              <w:lastRenderedPageBreak/>
              <w:t>promovarea materialelor de informare şi prevenire în domeniul siguranţei online a copiilor, prestate prin intermediul unei platforme online (oportunităţi de raportare a conţinutului cu material de pornografie infantilă, instruirea părinţilor şi a tutorilor privind securizarea accesului copiilor la astfel de informaţii)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Conform </w:t>
            </w:r>
            <w:r w:rsidRPr="00872C02">
              <w:rPr>
                <w:rFonts w:ascii="Times New Roman" w:eastAsia="Times New Roman" w:hAnsi="Times New Roman" w:cs="Times New Roman"/>
                <w:sz w:val="20"/>
                <w:szCs w:val="20"/>
                <w:lang w:eastAsia="ru-RU"/>
              </w:rPr>
              <w:lastRenderedPageBreak/>
              <w:t>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 xml:space="preserve">Ministerul </w:t>
            </w:r>
            <w:r w:rsidRPr="00872C02">
              <w:rPr>
                <w:rFonts w:ascii="Times New Roman" w:eastAsia="Times New Roman" w:hAnsi="Times New Roman" w:cs="Times New Roman"/>
                <w:sz w:val="20"/>
                <w:szCs w:val="20"/>
                <w:lang w:eastAsia="ru-RU"/>
              </w:rPr>
              <w:lastRenderedPageBreak/>
              <w:t>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 xml:space="preserve">Ministerul Muncii, </w:t>
            </w:r>
            <w:r w:rsidRPr="00872C02">
              <w:rPr>
                <w:rFonts w:ascii="Times New Roman" w:eastAsia="Times New Roman" w:hAnsi="Times New Roman" w:cs="Times New Roman"/>
                <w:sz w:val="20"/>
                <w:szCs w:val="20"/>
                <w:lang w:eastAsia="ru-RU"/>
              </w:rPr>
              <w:lastRenderedPageBreak/>
              <w:t>Protecţiei Sociale şi Familiei;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 xml:space="preserve">Serviciu </w:t>
            </w:r>
            <w:r w:rsidRPr="00872C02">
              <w:rPr>
                <w:rFonts w:ascii="Times New Roman" w:eastAsia="Times New Roman" w:hAnsi="Times New Roman" w:cs="Times New Roman"/>
                <w:sz w:val="20"/>
                <w:szCs w:val="20"/>
                <w:lang w:eastAsia="ru-RU"/>
              </w:rPr>
              <w:lastRenderedPageBreak/>
              <w:t>dezvoltat şi promovat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Promovarea Ghidului privind politica internă de protecţie a copilului, care urmează a fi promovată de către entităţile publice şi private care lucrează cu copii sau în care copiii au acces sistematic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Ghid diseminat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unui set minim de reguli obligatorii pentru furnizorii de servicii de internet şi a unui set de recomandări privind mecanismele de autoreglementare privind limitarea accesului la spaţiu informaţional cu conţinut cu potenţial impact negativ asupra psihicului copilului, prin opţiunea control al părinţilor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Tehnologiei Informaţiei şi Comunicaţiilor; Agenţia Naţională pentru Reglementare în Comunicaţii Electrice şi Tehnologie Informaţională; asociaţia profesională de profil;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Set minim de reguli obligatorii elaborat şi propus spre aprobare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Revizuirea curriculumurilor în scopul consolidării cunoştinţelor studenţilor din domeniul asistenţei sociale, pedagogiei, psihologiei, dreptului, administraţiei publice, jurnalism, privind prevenirea şi combaterea violenţei împotriva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Afacerilor Interne;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Instituţiile de învăţămînt: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Curriculumurile revizuită şi aprobate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Includerea unui modul de instruire privind prevenirea şi combaterea violenţei împotriva copilului în sistemele de instruire continuă a angajaţilor instituţiilor de învăţămînt, medico-sanitare şi de asistenţă socială, indiferent de forma juridică de organizare a acestora, culturale, ordine publică, Inspectoratului de Stat al Muncii, precum şi ai altor </w:t>
            </w:r>
            <w:r w:rsidRPr="00872C02">
              <w:rPr>
                <w:rFonts w:ascii="Times New Roman" w:eastAsia="Times New Roman" w:hAnsi="Times New Roman" w:cs="Times New Roman"/>
                <w:sz w:val="20"/>
                <w:szCs w:val="20"/>
                <w:lang w:eastAsia="ru-RU"/>
              </w:rPr>
              <w:lastRenderedPageBreak/>
              <w:t>autorităţi şi instituţii publice cu atribuţii în domeniul protecţiei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Sănătăţii; Ministerul Afacerilor Interne;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Procuratura Generală; partenerii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Modul elaborat şi aprobat prin ordin interministerial</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Instruirea angajaţilor instituţiilor de învăţămînt, medico-sanitare şi de asistenţă socială, indiferent de forma juridică de organizare a acestora, culturale, ordine publică, Inspectoratului de Stat al Muncii, precum şi ai altor autorităţi şi instituţii publice cu atribuţii în domeniul protecţiei copilului la subiectul prevenirea şi combaterea violenţei faţă de copil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Sănătăţii; Ministerul Afacerilor Interne;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Toţi angajaţii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Organizarea campaniilor naţionale de sensibilizare în domeniul prevenirii şi violenţei faţă de copii, precum şi cu privire la utilizarea sigură şi responsabilă a internetului, adresate copiilor, părinţilor şi publicului general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Educaţiei;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Partenerii de dezvoltare; mass-media;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Campanie naţională elaborată şi realizată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Desfăşurarea periodică a două campanii ale Consiliului Europei de sensibilizare privind prevenirea abuzului sexual faţă de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Muncii Protecţiei Sociale şi Familiei; Ministerul Afacerilor Interne;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Partenerii de dezvoltare; mass-media,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Campanii desfăşurate periodic</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Promovarea campaniilor sociale, activităţilor de informare şi educare cu privire la protecţia copilului, prin recomandările adresate radiodifuzorilor aflaţi sub jurisdicţia Republicii Moldova privind mediatizarea acestora cu titlu gratuit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Consiliul Coordonator al Audiovizualului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Instituţiile statului;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Număr de campanii sociale, activităţi de informare şi educare despre protecţia copilului recomandate de către Consiliul Coordonator al Audiovizualului</w:t>
            </w:r>
          </w:p>
        </w:tc>
      </w:tr>
      <w:tr w:rsidR="00872C02" w:rsidRPr="00872C02" w:rsidTr="00872C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b/>
                <w:bCs/>
                <w:sz w:val="20"/>
                <w:szCs w:val="20"/>
                <w:lang w:eastAsia="ru-RU"/>
              </w:rPr>
              <w:t>Obiectivul specific 2.2. Combaterea violenţei, neglijării şi exploatării copiilor</w:t>
            </w:r>
            <w:r w:rsidRPr="00872C02">
              <w:rPr>
                <w:rFonts w:ascii="Times New Roman" w:eastAsia="Times New Roman" w:hAnsi="Times New Roman" w:cs="Times New Roman"/>
                <w:sz w:val="20"/>
                <w:szCs w:val="20"/>
                <w:lang w:eastAsia="ru-RU"/>
              </w:rPr>
              <w:t xml:space="preserve">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Rezultatele scontate (impactul asupra beneficiarilor): 1) creşterea semnificativă a ratei de referire a cazurilor de violenţă identificate, în scopul asistenţei copiilor victime şi reprimării agresorilor (precizarea ţintelor cantitative pentru fiecare etapă de implementare, în baza datelor statistice şi evaluărilor de expertiză); 2) reducerea semnificativă a incidenţei cazurilor revictimizării (precizarea ţintelor cantitative pentru fiecare etapă de implementare, în baza datelor statistice şi evaluărilor de expertiză)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Modificarea şi completarea </w:t>
            </w:r>
            <w:hyperlink r:id="rId11" w:history="1">
              <w:r w:rsidRPr="00872C02">
                <w:rPr>
                  <w:rFonts w:ascii="Times New Roman" w:eastAsia="Times New Roman" w:hAnsi="Times New Roman" w:cs="Times New Roman"/>
                  <w:color w:val="0000FF"/>
                  <w:sz w:val="20"/>
                  <w:u w:val="single"/>
                  <w:lang w:eastAsia="ru-RU"/>
                </w:rPr>
                <w:t>Codului contravenţional al Republicii Moldova</w:t>
              </w:r>
            </w:hyperlink>
            <w:r w:rsidRPr="00872C02">
              <w:rPr>
                <w:rFonts w:ascii="Times New Roman" w:eastAsia="Times New Roman" w:hAnsi="Times New Roman" w:cs="Times New Roman"/>
                <w:sz w:val="20"/>
                <w:szCs w:val="20"/>
                <w:lang w:eastAsia="ru-RU"/>
              </w:rPr>
              <w:t xml:space="preserve"> şi </w:t>
            </w:r>
            <w:hyperlink r:id="rId12" w:history="1">
              <w:r w:rsidRPr="00872C02">
                <w:rPr>
                  <w:rFonts w:ascii="Times New Roman" w:eastAsia="Times New Roman" w:hAnsi="Times New Roman" w:cs="Times New Roman"/>
                  <w:color w:val="0000FF"/>
                  <w:sz w:val="20"/>
                  <w:u w:val="single"/>
                  <w:lang w:eastAsia="ru-RU"/>
                </w:rPr>
                <w:t>Codului penal al Republicii Moldova</w:t>
              </w:r>
            </w:hyperlink>
            <w:r w:rsidRPr="00872C02">
              <w:rPr>
                <w:rFonts w:ascii="Times New Roman" w:eastAsia="Times New Roman" w:hAnsi="Times New Roman" w:cs="Times New Roman"/>
                <w:sz w:val="20"/>
                <w:szCs w:val="20"/>
                <w:lang w:eastAsia="ru-RU"/>
              </w:rPr>
              <w:t xml:space="preserve"> în scopul </w:t>
            </w:r>
            <w:r w:rsidRPr="00872C02">
              <w:rPr>
                <w:rFonts w:ascii="Times New Roman" w:eastAsia="Times New Roman" w:hAnsi="Times New Roman" w:cs="Times New Roman"/>
                <w:sz w:val="20"/>
                <w:szCs w:val="20"/>
                <w:lang w:eastAsia="ru-RU"/>
              </w:rPr>
              <w:lastRenderedPageBreak/>
              <w:t>eficientizării sancţiunilor contravenţionale şi penale pentru persoanele care comit acte de violenţă asupra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Conform alocaţiilor preconizate anual în bugetul </w:t>
            </w:r>
            <w:r w:rsidRPr="00872C02">
              <w:rPr>
                <w:rFonts w:ascii="Times New Roman" w:eastAsia="Times New Roman" w:hAnsi="Times New Roman" w:cs="Times New Roman"/>
                <w:sz w:val="20"/>
                <w:szCs w:val="20"/>
                <w:lang w:eastAsia="ru-RU"/>
              </w:rPr>
              <w:lastRenderedPageBreak/>
              <w:t>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Procuratura Generală; Ministerul Afacerilor Interne; organizaţiile </w:t>
            </w:r>
            <w:r w:rsidRPr="00872C02">
              <w:rPr>
                <w:rFonts w:ascii="Times New Roman" w:eastAsia="Times New Roman" w:hAnsi="Times New Roman" w:cs="Times New Roman"/>
                <w:sz w:val="20"/>
                <w:szCs w:val="20"/>
                <w:lang w:eastAsia="ru-RU"/>
              </w:rPr>
              <w:lastRenderedPageBreak/>
              <w:t>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normativ privind statutul psihologului şi exercitarea profesiei de psiholog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Sănătăţii; 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regulamentului privind asistenţa psihologică în instituţiile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Sănătăţii; 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Modificarea şi completarea cadrului normativ în vederea acceptării în calitate de probă a raportului de evaluare psihologică a copilului victimă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Procuratura Generală; Ministerul Afacerilor Interne;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Modificarea </w:t>
            </w:r>
            <w:hyperlink r:id="rId13" w:history="1">
              <w:r w:rsidRPr="00872C02">
                <w:rPr>
                  <w:rFonts w:ascii="Times New Roman" w:eastAsia="Times New Roman" w:hAnsi="Times New Roman" w:cs="Times New Roman"/>
                  <w:color w:val="0000FF"/>
                  <w:sz w:val="20"/>
                  <w:u w:val="single"/>
                  <w:lang w:eastAsia="ru-RU"/>
                </w:rPr>
                <w:t>Legii nr.123 din 18 iunie 2010</w:t>
              </w:r>
            </w:hyperlink>
            <w:r w:rsidRPr="00872C02">
              <w:rPr>
                <w:rFonts w:ascii="Times New Roman" w:eastAsia="Times New Roman" w:hAnsi="Times New Roman" w:cs="Times New Roman"/>
                <w:sz w:val="20"/>
                <w:szCs w:val="20"/>
                <w:lang w:eastAsia="ru-RU"/>
              </w:rPr>
              <w:t xml:space="preserve"> cu privire la serviciile sociale, pentru a revizui clasificarea serviciilor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Completarea </w:t>
            </w:r>
            <w:hyperlink r:id="rId14" w:history="1">
              <w:r w:rsidRPr="00872C02">
                <w:rPr>
                  <w:rFonts w:ascii="Times New Roman" w:eastAsia="Times New Roman" w:hAnsi="Times New Roman" w:cs="Times New Roman"/>
                  <w:color w:val="0000FF"/>
                  <w:sz w:val="20"/>
                  <w:u w:val="single"/>
                  <w:lang w:eastAsia="ru-RU"/>
                </w:rPr>
                <w:t>Legii nr.435-XVI din 28 decembrie 2006</w:t>
              </w:r>
            </w:hyperlink>
            <w:r w:rsidRPr="00872C02">
              <w:rPr>
                <w:rFonts w:ascii="Times New Roman" w:eastAsia="Times New Roman" w:hAnsi="Times New Roman" w:cs="Times New Roman"/>
                <w:sz w:val="20"/>
                <w:szCs w:val="20"/>
                <w:lang w:eastAsia="ru-RU"/>
              </w:rPr>
              <w:t xml:space="preserve"> privind descentralizarea administrativă pentru a include protecţia copilului în domeniile proprii de activitate ale autorităţilor publice locale de nivelul întîi şi al doilea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Congresul Autorităţilor Locale din Moldova;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normativ pentru organizarea şi funcţionarea Serviciului specializat de recuperare psihologică a copilului victimă a violenţei, neglijării, exploatării şi traficului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Sănătăţii; 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Elaborarea cadrului normativ pentru organizarea şi funcţionarea centrelor de plasament temporar cu regim de urgenţă pentru copii victime ale violenţei, neglijării, exploatării şi </w:t>
            </w:r>
            <w:r w:rsidRPr="00872C02">
              <w:rPr>
                <w:rFonts w:ascii="Times New Roman" w:eastAsia="Times New Roman" w:hAnsi="Times New Roman" w:cs="Times New Roman"/>
                <w:sz w:val="20"/>
                <w:szCs w:val="20"/>
                <w:lang w:eastAsia="ru-RU"/>
              </w:rPr>
              <w:lastRenderedPageBreak/>
              <w:t>traficului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Sănătăţii; 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normativ pentru organizarea şi funcţionarea serviciului de însoţire a copilului victimă/martor în cadrul procedurilor legale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Procuratura Generală; Ministerul Afacerilor Interne; 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normativ privind organizarea şi funcţionarea Centrului de asistenţă integrată a copilului victimă participant în procesul penal (Expertiză medico-legală, expertiză psihologică, interviuri de protecţie, desfăşurarea audierii propriu-zise a copilului), de tip „Barnhausservicii integrate”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Centrului de asistenţă integrată a copilului victimă participant în procesul penal (Expertiză medico-legală, expertiză psihologică, interviuri de protecţie, desfăşurarea audierii propriu-zise a copilului) de tip „Barnhaus-servicii integrate”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Serviciu instituit şi funcţional</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serviciilor specializate de recuperare psihologică a copilului victimă a violenţei, neglijării, exploatării şi traficului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Servicii instituite şi funcţionale conform necesităţilor identificate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centrelor de plasament temporar cu regim de urgenţă pentru copii victime a violenţei, neglijării, exploatării şi traficului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Servicii instituite şi funcţionale conform necesităţilor identificate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Dezvoltarea serviciului de însoţire a copilului victimă/martor în cadrul procedurilor legale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Procuratura Generală; Ministerul Afacerilor Interne; 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Serviciu instituit şi funcţional</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Elaborarea unui program de reabilitare şi integrare a copiilor victime ale exploatării sexuale, </w:t>
            </w:r>
            <w:r w:rsidRPr="00872C02">
              <w:rPr>
                <w:rFonts w:ascii="Times New Roman" w:eastAsia="Times New Roman" w:hAnsi="Times New Roman" w:cs="Times New Roman"/>
                <w:sz w:val="20"/>
                <w:szCs w:val="20"/>
                <w:lang w:eastAsia="ru-RU"/>
              </w:rPr>
              <w:lastRenderedPageBreak/>
              <w:t>inclusiv 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Conform alocaţiilor preconizate anual în </w:t>
            </w:r>
            <w:r w:rsidRPr="00872C02">
              <w:rPr>
                <w:rFonts w:ascii="Times New Roman" w:eastAsia="Times New Roman" w:hAnsi="Times New Roman" w:cs="Times New Roman"/>
                <w:sz w:val="20"/>
                <w:szCs w:val="20"/>
                <w:lang w:eastAsia="ru-RU"/>
              </w:rPr>
              <w:lastRenderedPageBreak/>
              <w:t>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 de dezvoltare;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Program elaborat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2.2.16.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Instruirea psihologilor în realizarea evaluării psihologice a copilului victimă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Număr de psihologi instruiţi suficient pentru acoperirea necesităţilor</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Organizarea activităţilor de informare în cadrul lunarului </w:t>
            </w:r>
            <w:r w:rsidRPr="00872C02">
              <w:rPr>
                <w:rFonts w:ascii="Times New Roman" w:eastAsia="Times New Roman" w:hAnsi="Times New Roman" w:cs="Times New Roman"/>
                <w:i/>
                <w:iCs/>
                <w:sz w:val="20"/>
                <w:szCs w:val="20"/>
                <w:lang w:eastAsia="ru-RU"/>
              </w:rPr>
              <w:t xml:space="preserve">Securitatea cibernetică </w:t>
            </w:r>
            <w:r w:rsidRPr="00872C02">
              <w:rPr>
                <w:rFonts w:ascii="Times New Roman" w:eastAsia="Times New Roman" w:hAnsi="Times New Roman" w:cs="Times New Roman"/>
                <w:sz w:val="20"/>
                <w:szCs w:val="20"/>
                <w:lang w:eastAsia="ru-RU"/>
              </w:rPr>
              <w:t>privind siguranţa copiilor în mediul online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Curriculum elaborat şi aprobat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şi instituţionalizarea curriculumului privind prevenirea şi combaterea infracţiunilor cu caracter sexual comise împotriva copilului cu utilizarea tehnologiilor informaţionale, destinat reprezentanţilor organelor de drept şi justiţie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Curriculum elaborat şi aprobat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Organizarea campaniilor naţionale de sensibilizare privind importanţa raportării cazurilor de violenţă, neglijare, exploatare şi trafic al copiilor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Sănătăţii; Ministerul Afacerilor Interne; Procuratura Generală; partenerii de dezvoltare; mass-media;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Campanii naţionale elaborate şi realizate, număr de cazuri raportate în creştere</w:t>
            </w:r>
          </w:p>
        </w:tc>
      </w:tr>
      <w:tr w:rsidR="00872C02" w:rsidRPr="00872C02" w:rsidTr="00872C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b/>
                <w:bCs/>
                <w:sz w:val="20"/>
                <w:szCs w:val="20"/>
                <w:lang w:eastAsia="ru-RU"/>
              </w:rPr>
              <w:t>Obiectivul general 3. Concilierea vieţii de familie cu activitatea profesională pentru asigurarea creşterii şi dezvoltării armonioase a copilului</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w:t>
            </w:r>
          </w:p>
        </w:tc>
      </w:tr>
      <w:tr w:rsidR="00872C02" w:rsidRPr="00872C02" w:rsidTr="00872C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b/>
                <w:bCs/>
                <w:sz w:val="20"/>
                <w:szCs w:val="20"/>
                <w:lang w:eastAsia="ru-RU"/>
              </w:rPr>
              <w:t>Obiectivul specific 3.1. Redimensionarea semnificaţiei sociale a maternităţii şi paternităţii şi a rolului ambilor părinţi în creşterea şi educarea copiilor</w:t>
            </w:r>
            <w:r w:rsidRPr="00872C02">
              <w:rPr>
                <w:rFonts w:ascii="Times New Roman" w:eastAsia="Times New Roman" w:hAnsi="Times New Roman" w:cs="Times New Roman"/>
                <w:sz w:val="20"/>
                <w:szCs w:val="20"/>
                <w:lang w:eastAsia="ru-RU"/>
              </w:rPr>
              <w:t xml:space="preserve">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Rezultatele scontate (impactul asupra beneficiarilor): 1) creşterea ratei de reintegrare a femeii în cîmpul muncii şi în activitatea profesională (specificarea ţintelor cantitative pentru fiecare etapă de implementare, în baza datelor statistice şi evaluărilor de expertiză); 2) reducerea prejudecăţilor privind rolul ambilor părinţi în creşterea şi educarea copiilor şi promovarea egalităţii parentale (probat în baza datelor statistice şi evaluărilor de expertiză)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Modificarea cadrului normativ în scopul revizuirii prevederilor privind concediul maternal şi concediul pentru îngrijirea copilului, inclusiv revizuirea cuantumului prestaţiilor sociale pentru îngrijirea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Biroul Naţional de Statistică; Casa Naţională de Asigurări Sociale; Ministerul Economiei; Confederaţia Naţională a Sindicatelor din Moldova; </w:t>
            </w:r>
            <w:r w:rsidRPr="00872C02">
              <w:rPr>
                <w:rFonts w:ascii="Times New Roman" w:eastAsia="Times New Roman" w:hAnsi="Times New Roman" w:cs="Times New Roman"/>
                <w:sz w:val="20"/>
                <w:szCs w:val="20"/>
                <w:lang w:eastAsia="ru-RU"/>
              </w:rPr>
              <w:lastRenderedPageBreak/>
              <w:t>Confederaţia Naţională a Patronatului din Republica Moldova; Ministerul Finanţelor;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metodologic de suport pentru autorităţile tutelare în procesul de realizare a atribuţiilor de apărare a drepturilor copilului în examinarea litigiilor dintre părinţi sau îngrijitori ai copiilor privind creşterea şi educaţia acestuia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metodologic elaborat şi aprobat</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Implementarea programului naţional de locuinţe sociale pentru familiile cu copii în situaţie de risc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2018-2020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Număr de familii cu copii în situaţie de risc care au beneficiat de locuinţe sociale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Revizuirea cadrului normativ în scopul reglementării concediului paternal pentru o perioadă de 14 zile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Confederaţia Naţională a Sindicatelor din Moldova; Confederaţia Naţională a Patronatului din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Revizuirea cadrului normativ în scopul asigurării măsurilor de susţinere materială a copiilor ai căror părinţi nu achită pensia de întreţinere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Instruirea profesioniştilor în implementarea cadrului metodologic de suport pentru autorităţile tutelare în procesul de realizare a atribuţiilor de apărare a drepturilor copilului în examinarea litigiilor dintre părinţi sau îngrijitori ai copiilor privind creşterea şi educaţia acestuia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Organizaţiile neguvernamentale;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Toţi specialiştii cu atribuţii în domeniu instruiţi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Promovarea campaniilor de sensibilizare a populaţiei în scopul combaterii prejudecăţilor privind rolurile femeilor şi bărbaţilor în familie şi societate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Campanii elaborate şi realizate</w:t>
            </w:r>
          </w:p>
        </w:tc>
      </w:tr>
      <w:tr w:rsidR="00872C02" w:rsidRPr="00872C02" w:rsidTr="00872C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b/>
                <w:bCs/>
                <w:sz w:val="20"/>
                <w:szCs w:val="20"/>
                <w:lang w:eastAsia="ru-RU"/>
              </w:rPr>
              <w:lastRenderedPageBreak/>
              <w:t>Obiectivul specific 3.2. Promovarea serviciilor de sprijin pentru părinţii încadraţi în cîmpul muncii</w:t>
            </w:r>
            <w:r w:rsidRPr="00872C02">
              <w:rPr>
                <w:rFonts w:ascii="Times New Roman" w:eastAsia="Times New Roman" w:hAnsi="Times New Roman" w:cs="Times New Roman"/>
                <w:sz w:val="20"/>
                <w:szCs w:val="20"/>
                <w:lang w:eastAsia="ru-RU"/>
              </w:rPr>
              <w:t xml:space="preserve"> </w:t>
            </w:r>
          </w:p>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Rezultatele scontate (impactul asupra beneficiarilor): părinţii, în special femeile cu copii, au acces comparabil egal la (re)integrarea în cîmpul muncii (probat în baza datelor statistice şi evaluărilor de expertiză).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Modificarea cadrului normativ în scopul de a asigura dreptul părinţilor cu copii de vîrstă preşcolară la un timp de muncă parţial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Confederaţia Naţională a Sindicatelor din Moldova; Confederaţia Naţională a Patronatului din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revizuit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Examinarea practicilor statelor membre ale Uniunii Europene în domeniul educaţiei antepreşcolare şi elaborarea propunerilor de modificare a </w:t>
            </w:r>
            <w:hyperlink r:id="rId15" w:history="1">
              <w:r w:rsidRPr="00872C02">
                <w:rPr>
                  <w:rFonts w:ascii="Times New Roman" w:eastAsia="Times New Roman" w:hAnsi="Times New Roman" w:cs="Times New Roman"/>
                  <w:color w:val="0000FF"/>
                  <w:sz w:val="20"/>
                  <w:u w:val="single"/>
                  <w:lang w:eastAsia="ru-RU"/>
                </w:rPr>
                <w:t>Codului educaţiei</w:t>
              </w:r>
            </w:hyperlink>
            <w:r w:rsidRPr="00872C02">
              <w:rPr>
                <w:rFonts w:ascii="Times New Roman" w:eastAsia="Times New Roman" w:hAnsi="Times New Roman" w:cs="Times New Roman"/>
                <w:sz w:val="20"/>
                <w:szCs w:val="20"/>
                <w:lang w:eastAsia="ru-RU"/>
              </w:rPr>
              <w:t xml:space="preserve"> privind organizarea, tipurile şi modalităţile de finanţare a serviciilor de educaţie antepreşcolară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Sănătăţii; Ministerul Muncii, Protecţiei Sociale şi Familiei; Ministerul Finanţelor; autorităţile administraţiei publice locale;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formulei privind stabilirea costurilor per copil în instituţii antepreşcolare şi preşcolare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 Ministerul Finanţelor;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Formulă elaborată, pilotată şi aprobată</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Elaborarea cadrului normativ pentru reglementarea profesiei de bonă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Finanţelor;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Cadru normativ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3.2.5.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La solicitarea părinţilor, autorităţile administraţiei publice locale pot organiza educaţia antepreşcolară, cu finanţare de la bugetele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 Ministerul Finanţelor; Ministerul Sănătăţii; Ministerul Muncii, Protecţiei Sociale şi Familiei;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Creşe instituite şi funcţionale conform necesităţilor identificate</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Examinarea practicii statelor membre ale Uniunii Europene în domeniul educaţiei antepreşcolare şi prezentarea către Parlament a propunerilor de modificare a </w:t>
            </w:r>
            <w:hyperlink r:id="rId16" w:history="1">
              <w:r w:rsidRPr="00872C02">
                <w:rPr>
                  <w:rFonts w:ascii="Times New Roman" w:eastAsia="Times New Roman" w:hAnsi="Times New Roman" w:cs="Times New Roman"/>
                  <w:color w:val="0000FF"/>
                  <w:sz w:val="20"/>
                  <w:u w:val="single"/>
                  <w:lang w:eastAsia="ru-RU"/>
                </w:rPr>
                <w:t>Codului educaţiei</w:t>
              </w:r>
            </w:hyperlink>
            <w:r w:rsidRPr="00872C02">
              <w:rPr>
                <w:rFonts w:ascii="Times New Roman" w:eastAsia="Times New Roman" w:hAnsi="Times New Roman" w:cs="Times New Roman"/>
                <w:sz w:val="20"/>
                <w:szCs w:val="20"/>
                <w:lang w:eastAsia="ru-RU"/>
              </w:rPr>
              <w:t xml:space="preserve"> privind organizarea, tipurile şi modalităţile de finanţare a serviciilor de educaţie antepreşcolară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Finanţelor; Ministerul Sănătăţii; Ministerul Muncii, Protecţiei Sociale şi Familiei;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 xml:space="preserve">Proiect de lege privind modificarea </w:t>
            </w:r>
            <w:hyperlink r:id="rId17" w:history="1">
              <w:r w:rsidRPr="00872C02">
                <w:rPr>
                  <w:rFonts w:ascii="Times New Roman" w:eastAsia="Times New Roman" w:hAnsi="Times New Roman" w:cs="Times New Roman"/>
                  <w:color w:val="0000FF"/>
                  <w:sz w:val="20"/>
                  <w:u w:val="single"/>
                  <w:lang w:eastAsia="ru-RU"/>
                </w:rPr>
                <w:t>Codului educaţiei</w:t>
              </w:r>
            </w:hyperlink>
            <w:r w:rsidRPr="00872C02">
              <w:rPr>
                <w:rFonts w:ascii="Times New Roman" w:eastAsia="Times New Roman" w:hAnsi="Times New Roman" w:cs="Times New Roman"/>
                <w:sz w:val="20"/>
                <w:szCs w:val="20"/>
                <w:lang w:eastAsia="ru-RU"/>
              </w:rPr>
              <w:t xml:space="preserve"> elaborat şi prezentat spre aprobare Guvernului</w:t>
            </w:r>
          </w:p>
        </w:tc>
      </w:tr>
      <w:tr w:rsidR="00872C02" w:rsidRPr="00872C02" w:rsidTr="00872C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lastRenderedPageBreak/>
              <w:t>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Promovarea unei campanii de informare privind drepturile părinţilor/salariaţilor cu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jc w:val="center"/>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Conform alocaţiilor preconizate anual în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Confederaţia Naţională a Sindicatelor din Moldova; Confederaţia Naţională a Patronatului din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72C02" w:rsidRPr="00872C02" w:rsidRDefault="00872C02" w:rsidP="00872C02">
            <w:pPr>
              <w:spacing w:after="0" w:line="240" w:lineRule="auto"/>
              <w:rPr>
                <w:rFonts w:ascii="Times New Roman" w:eastAsia="Times New Roman" w:hAnsi="Times New Roman" w:cs="Times New Roman"/>
                <w:sz w:val="20"/>
                <w:szCs w:val="20"/>
                <w:lang w:eastAsia="ru-RU"/>
              </w:rPr>
            </w:pPr>
            <w:r w:rsidRPr="00872C02">
              <w:rPr>
                <w:rFonts w:ascii="Times New Roman" w:eastAsia="Times New Roman" w:hAnsi="Times New Roman" w:cs="Times New Roman"/>
                <w:sz w:val="20"/>
                <w:szCs w:val="20"/>
                <w:lang w:eastAsia="ru-RU"/>
              </w:rPr>
              <w:t>Campanie elaborată şi realizată</w:t>
            </w:r>
          </w:p>
        </w:tc>
      </w:tr>
    </w:tbl>
    <w:p w:rsidR="00872C02" w:rsidRPr="00872C02" w:rsidRDefault="00872C02" w:rsidP="00872C02">
      <w:pPr>
        <w:spacing w:after="0" w:line="240" w:lineRule="auto"/>
        <w:ind w:firstLine="567"/>
        <w:jc w:val="both"/>
        <w:rPr>
          <w:rFonts w:ascii="Times New Roman" w:eastAsia="Times New Roman" w:hAnsi="Times New Roman" w:cs="Times New Roman"/>
          <w:sz w:val="24"/>
          <w:szCs w:val="24"/>
          <w:lang w:eastAsia="ru-RU"/>
        </w:rPr>
      </w:pPr>
      <w:r w:rsidRPr="00872C02">
        <w:rPr>
          <w:rFonts w:ascii="Times New Roman" w:eastAsia="Times New Roman" w:hAnsi="Times New Roman" w:cs="Times New Roman"/>
          <w:sz w:val="24"/>
          <w:szCs w:val="24"/>
          <w:lang w:eastAsia="ru-RU"/>
        </w:rPr>
        <w:t> </w:t>
      </w:r>
    </w:p>
    <w:p w:rsidR="00872C02" w:rsidRPr="00872C02" w:rsidRDefault="00872C02" w:rsidP="00872C02">
      <w:pPr>
        <w:spacing w:after="0" w:line="240" w:lineRule="auto"/>
        <w:ind w:firstLine="567"/>
        <w:jc w:val="both"/>
        <w:rPr>
          <w:rFonts w:ascii="Times New Roman" w:eastAsia="Times New Roman" w:hAnsi="Times New Roman" w:cs="Times New Roman"/>
          <w:sz w:val="24"/>
          <w:szCs w:val="24"/>
          <w:lang w:eastAsia="ru-RU"/>
        </w:rPr>
      </w:pPr>
      <w:r w:rsidRPr="00872C02">
        <w:rPr>
          <w:rFonts w:ascii="Times New Roman" w:eastAsia="Times New Roman" w:hAnsi="Times New Roman" w:cs="Times New Roman"/>
          <w:sz w:val="24"/>
          <w:szCs w:val="24"/>
          <w:lang w:eastAsia="ru-RU"/>
        </w:rPr>
        <w:t> </w:t>
      </w:r>
    </w:p>
    <w:p w:rsidR="00B20978" w:rsidRPr="00872C02" w:rsidRDefault="00872C02" w:rsidP="00872C02">
      <w:pPr>
        <w:rPr>
          <w:lang w:val="en-US"/>
        </w:rPr>
      </w:pPr>
      <w:r w:rsidRPr="00872C02">
        <w:rPr>
          <w:rFonts w:ascii="Tahoma" w:eastAsia="Times New Roman" w:hAnsi="Tahoma" w:cs="Tahoma"/>
          <w:sz w:val="18"/>
          <w:szCs w:val="18"/>
          <w:lang w:val="en-US" w:eastAsia="ru-RU"/>
        </w:rPr>
        <w:br/>
        <w:t>__________</w:t>
      </w:r>
      <w:r w:rsidRPr="00872C02">
        <w:rPr>
          <w:rFonts w:ascii="Tahoma" w:eastAsia="Times New Roman" w:hAnsi="Tahoma" w:cs="Tahoma"/>
          <w:sz w:val="18"/>
          <w:szCs w:val="18"/>
          <w:lang w:val="en-US" w:eastAsia="ru-RU"/>
        </w:rPr>
        <w:br/>
        <w:t>Hotărîrile Guvernului</w:t>
      </w:r>
      <w:r w:rsidRPr="00872C02">
        <w:rPr>
          <w:rFonts w:ascii="Tahoma" w:eastAsia="Times New Roman" w:hAnsi="Tahoma" w:cs="Tahoma"/>
          <w:sz w:val="18"/>
          <w:szCs w:val="18"/>
          <w:lang w:val="en-US" w:eastAsia="ru-RU"/>
        </w:rPr>
        <w:br/>
        <w:t xml:space="preserve">835/04.07.2016 Hotărîre cu privire la aprobarea Planului de acţiuni pentru anii 2016-2020 privind implementarea Strategiei pentru protecţia copilului pe anii 2014-2020 </w:t>
      </w:r>
      <w:r w:rsidRPr="00872C02">
        <w:rPr>
          <w:rFonts w:ascii="Tahoma" w:eastAsia="Times New Roman" w:hAnsi="Tahoma" w:cs="Tahoma"/>
          <w:i/>
          <w:iCs/>
          <w:sz w:val="18"/>
          <w:szCs w:val="18"/>
          <w:lang w:val="en-US" w:eastAsia="ru-RU"/>
        </w:rPr>
        <w:t>//Monitorul Oficial 204-205/905, 12.07.2016</w:t>
      </w:r>
    </w:p>
    <w:sectPr w:rsidR="00B20978" w:rsidRPr="00872C02"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2C02"/>
    <w:rsid w:val="00872C02"/>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C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872C0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72C0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872C02"/>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872C02"/>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872C02"/>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872C02"/>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872C02"/>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872C0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72C0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72C02"/>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872C02"/>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872C02"/>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872C02"/>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872C02"/>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872C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872C02"/>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2C02"/>
    <w:rPr>
      <w:color w:val="0000FF"/>
      <w:u w:val="single"/>
    </w:rPr>
  </w:style>
  <w:style w:type="character" w:styleId="a5">
    <w:name w:val="FollowedHyperlink"/>
    <w:basedOn w:val="a0"/>
    <w:uiPriority w:val="99"/>
    <w:semiHidden/>
    <w:unhideWhenUsed/>
    <w:rsid w:val="00872C02"/>
    <w:rPr>
      <w:color w:val="800080"/>
      <w:u w:val="single"/>
    </w:rPr>
  </w:style>
  <w:style w:type="character" w:styleId="a6">
    <w:name w:val="Emphasis"/>
    <w:basedOn w:val="a0"/>
    <w:uiPriority w:val="20"/>
    <w:qFormat/>
    <w:rsid w:val="00872C02"/>
    <w:rPr>
      <w:i/>
      <w:iCs/>
    </w:rPr>
  </w:style>
  <w:style w:type="paragraph" w:styleId="a7">
    <w:name w:val="Balloon Text"/>
    <w:basedOn w:val="a"/>
    <w:link w:val="a8"/>
    <w:uiPriority w:val="99"/>
    <w:semiHidden/>
    <w:unhideWhenUsed/>
    <w:rsid w:val="00872C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2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30614140" TargetMode="External"/><Relationship Id="rId13" Type="http://schemas.openxmlformats.org/officeDocument/2006/relationships/hyperlink" Target="lex:LPLP2010061812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LPLP20130614140" TargetMode="External"/><Relationship Id="rId12" Type="http://schemas.openxmlformats.org/officeDocument/2006/relationships/hyperlink" Target="lex:LPLP20020418985" TargetMode="External"/><Relationship Id="rId17" Type="http://schemas.openxmlformats.org/officeDocument/2006/relationships/hyperlink" Target="lex:LPLP20140717152" TargetMode="External"/><Relationship Id="rId2" Type="http://schemas.openxmlformats.org/officeDocument/2006/relationships/settings" Target="settings.xml"/><Relationship Id="rId16" Type="http://schemas.openxmlformats.org/officeDocument/2006/relationships/hyperlink" Target="lex:LPLP20140717152" TargetMode="External"/><Relationship Id="rId1" Type="http://schemas.openxmlformats.org/officeDocument/2006/relationships/styles" Target="styles.xml"/><Relationship Id="rId6" Type="http://schemas.openxmlformats.org/officeDocument/2006/relationships/hyperlink" Target="lex:LPLP20130614140" TargetMode="External"/><Relationship Id="rId11" Type="http://schemas.openxmlformats.org/officeDocument/2006/relationships/hyperlink" Target="lex:LPLP20081024218" TargetMode="External"/><Relationship Id="rId5" Type="http://schemas.openxmlformats.org/officeDocument/2006/relationships/hyperlink" Target="lex:HGHG20140610434" TargetMode="External"/><Relationship Id="rId15" Type="http://schemas.openxmlformats.org/officeDocument/2006/relationships/hyperlink" Target="lex:LPLP20140717152" TargetMode="External"/><Relationship Id="rId10" Type="http://schemas.openxmlformats.org/officeDocument/2006/relationships/hyperlink" Target="lex:HGHG200612181421"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HGHG20130916732" TargetMode="External"/><Relationship Id="rId14" Type="http://schemas.openxmlformats.org/officeDocument/2006/relationships/hyperlink" Target="lex:LPLP20061228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9672</Words>
  <Characters>55135</Characters>
  <Application>Microsoft Office Word</Application>
  <DocSecurity>0</DocSecurity>
  <Lines>459</Lines>
  <Paragraphs>129</Paragraphs>
  <ScaleCrop>false</ScaleCrop>
  <Company>Reanimator Extreme Edition</Company>
  <LinksUpToDate>false</LinksUpToDate>
  <CharactersWithSpaces>64678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2018-02-05T13:33:00Z</dcterms:created>
  <dcterms:modified xsi:type="dcterms:W3CDTF">2018-02-05T13:33:00Z</dcterms:modified>
</cp:coreProperties>
</file>