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15ED" w14:textId="7EB83119" w:rsidR="002E62D6" w:rsidRPr="0053758C" w:rsidRDefault="002E62D6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Scrisoare informativă</w:t>
      </w:r>
    </w:p>
    <w:p w14:paraId="777AB105" w14:textId="77777777" w:rsidR="002E62D6" w:rsidRDefault="002E62D6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877F9A3" w14:textId="25762CD5" w:rsidR="002E62D6" w:rsidRPr="0053758C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Stimați colegi!</w:t>
      </w:r>
    </w:p>
    <w:p w14:paraId="17FB9FA3" w14:textId="77777777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16925E52" w14:textId="33E0768D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În perioada 10 – 12 octombrie 2024, </w:t>
      </w:r>
      <w:r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Societatea Medicilor Endocrinologi din Republica Moldova </w:t>
      </w:r>
      <w:r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MD"/>
          <w14:ligatures w14:val="none"/>
        </w:rPr>
        <w:t xml:space="preserve">în comun cu </w:t>
      </w:r>
      <w:r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MD"/>
          <w14:ligatures w14:val="none"/>
        </w:rPr>
        <w:t>Catedra de Endocrinologie</w:t>
      </w:r>
      <w:r w:rsidR="008F4A57"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MD"/>
          <w14:ligatures w14:val="none"/>
        </w:rPr>
        <w:t xml:space="preserve"> a USMF ”Nicolae Testemițanu”</w:t>
      </w:r>
      <w:r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MD"/>
          <w14:ligatures w14:val="none"/>
        </w:rPr>
        <w:t xml:space="preserve"> </w:t>
      </w:r>
      <w:r w:rsidR="008F4A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organizează al </w:t>
      </w:r>
      <w:r w:rsidR="008F4A57"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o-MD"/>
          <w14:ligatures w14:val="none"/>
        </w:rPr>
        <w:t>III</w:t>
      </w:r>
      <w:r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o-MD"/>
          <w14:ligatures w14:val="none"/>
        </w:rPr>
        <w:t xml:space="preserve">-lea </w:t>
      </w:r>
      <w:r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Congres Național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de Endocrinologie din Republica Moldova</w:t>
      </w:r>
      <w:r w:rsidR="008F4A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8F4A57" w:rsidRPr="008F4A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o-MD"/>
          <w14:ligatures w14:val="none"/>
        </w:rPr>
        <w:t>cu participare internațională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6A1E45"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dedicat aniversării a 60 de ani a serviciului endocrinologic </w:t>
      </w:r>
      <w:r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cu genericul „Endocrinologia la </w:t>
      </w:r>
      <w:r w:rsidR="006A1E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limita</w:t>
      </w:r>
      <w:r w:rsidRPr="002E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între specialități”.</w:t>
      </w:r>
    </w:p>
    <w:p w14:paraId="4530DB9C" w14:textId="77777777" w:rsidR="006A1E45" w:rsidRDefault="006A1E45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349EABBE" w14:textId="0839358D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2415FF84" w14:textId="77777777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9B747AC" w14:textId="350254FB" w:rsidR="002E62D6" w:rsidRPr="0053758C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Publicații</w:t>
      </w:r>
    </w:p>
    <w:p w14:paraId="2DB34509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3BD993D9" w14:textId="045E38BC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Cu prilejul Congresului este preconizată editarea culegerii de lucrări ştiinţifice în Revista</w:t>
      </w:r>
    </w:p>
    <w:p w14:paraId="7E4956D0" w14:textId="2509CF30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„Sănătate publică, economie şi management în medicină”.</w:t>
      </w:r>
    </w:p>
    <w:p w14:paraId="70B2EC3F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CAF5FF7" w14:textId="5568576E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Data limită de prezentare a publicațiilor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–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31 martie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4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.</w:t>
      </w:r>
    </w:p>
    <w:p w14:paraId="4EEF21C6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A594E47" w14:textId="77777777" w:rsidR="00AB166D" w:rsidRPr="00AB166D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Ghidul pentru autori</w:t>
      </w:r>
    </w:p>
    <w:p w14:paraId="7F1CF905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F589BA3" w14:textId="158A1EFE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Se acceptă spre publicare manuscrise în limbile română, rusă, engleză.</w:t>
      </w:r>
    </w:p>
    <w:p w14:paraId="4B5D22D1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99852E0" w14:textId="77777777" w:rsidR="00AB166D" w:rsidRPr="00AB166D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Tehnoredactarea manuscrisului</w:t>
      </w:r>
    </w:p>
    <w:p w14:paraId="13B05A02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F79B127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Textul articolelor originale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(experimentale sau clinice) cu un volum de până la 12 pagini va</w:t>
      </w:r>
    </w:p>
    <w:p w14:paraId="2A8E0860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include: CZU, introducere, scopul cercetării, materiale și metode, rezultate obținute, discuții,</w:t>
      </w:r>
    </w:p>
    <w:p w14:paraId="25E4113C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concluzii și bibliografie (Tabelele și ilustrațiile incluse nu se calculează în volum).</w:t>
      </w:r>
    </w:p>
    <w:p w14:paraId="4B900969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3975F3C7" w14:textId="22EF25F6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Articolele medico-sociale, articolele de sinteză și materialele cu tematică farmaceutică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nu</w:t>
      </w:r>
    </w:p>
    <w:p w14:paraId="7D15EFFB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vor depăși 18 pagini și vor conține cel mult 50 de referințe.</w:t>
      </w:r>
    </w:p>
    <w:p w14:paraId="15323E6D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333947F" w14:textId="744301C9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Se acceptă următoarele formate de text pentru manuscrisul principal: Microsoft Word și</w:t>
      </w:r>
      <w:r w:rsidR="005375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formatele ,,.rtf“, ,,.doc“, ,,.docx“. Textul va fi printat în stilul Times New Roman, mărimea 14,</w:t>
      </w:r>
      <w:r w:rsidR="005375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la 1,5intervale, cu câmpul de 2,5 cm pe toate laturile.</w:t>
      </w:r>
    </w:p>
    <w:p w14:paraId="461E700D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7FA1D672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Structura unui manuscris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pentru publicare trebuie să respecte următoarea consecutivitate:</w:t>
      </w:r>
    </w:p>
    <w:p w14:paraId="508332D9" w14:textId="0F192862" w:rsidR="00AB166D" w:rsidRPr="00AB166D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CZU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(UDC în Eng, УДК în Rusă, se scie o singură dată), se poate solicita prin expedierea titlului și rezumatului articolului cu cuvintele cheie incluse la adresa e-mail: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pasd.library@usmf.md</w:t>
      </w:r>
    </w:p>
    <w:p w14:paraId="54429ABA" w14:textId="503134C1" w:rsidR="00AB166D" w:rsidRPr="00AB166D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Titlul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(se va scrie cu majuscule)</w:t>
      </w:r>
    </w:p>
    <w:p w14:paraId="1A36C0FE" w14:textId="464ADD27" w:rsidR="00AB166D" w:rsidRPr="00AB166D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062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Numele și prenumele complete ale autorului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(autorilor)</w:t>
      </w:r>
    </w:p>
    <w:p w14:paraId="46DBC7D3" w14:textId="22E20360" w:rsidR="00AB166D" w:rsidRPr="00062CFC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062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Afilierile autorului</w:t>
      </w:r>
      <w:r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(autorilor) (vă rugăm să indicați toate instituțiile medicale afiliate cu</w:t>
      </w:r>
      <w:r w:rsidR="00062CFC"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atribuirea numărului în ordinea citării)</w:t>
      </w:r>
    </w:p>
    <w:p w14:paraId="44BD77A2" w14:textId="0483EE18" w:rsidR="00AB166D" w:rsidRPr="00A526F0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526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Rezumatul articolului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este compus din: introducere, materiale și metode, rezultate,</w:t>
      </w:r>
      <w:r w:rsidR="00062CFC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concluzii, cuvinte cheie, limitat la maximum 250 de cuvinte.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Rezumatul articolului va fi prezentat în trei limbi Romană și versiunile traduse în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Engleză (Title, Summary, Keywords) şi Rusă (Название, Резюме, Ключевые слова).</w:t>
      </w:r>
    </w:p>
    <w:p w14:paraId="146C1A2E" w14:textId="77777777" w:rsidR="00A526F0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526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Textul articolului va conține: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Introducere; Scopul cercetării; Materiale și metode;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Rezultate; Discuții; Concluzii; Lista abrevierilor utilizate (dacă este cazul); Mulțumiri;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lastRenderedPageBreak/>
        <w:t>Declarație de conflict de interese; Declarația de finanțare (dacă este cazul); și</w:t>
      </w:r>
      <w:r w:rsid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Bibliografie.</w:t>
      </w:r>
    </w:p>
    <w:p w14:paraId="572A16BA" w14:textId="2A5B4627" w:rsidR="00272029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Bibliografia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va corespunde cerințelor internaționale Committee of Medical Journal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Editors față de publicațiile medico-biologice. În text, citările se fac prin indicarea între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bare drepte [ ] a poziției din lista bibliografică. Referințele bibliografice vor fi prezentate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la sfârșitul lucrării în ordinea alfabetică a numelui autorilor, fiind numerotate, sau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aranjate conform citării în manuscris. Titlurile fără autor se înscriu în ordinea anului de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apariție.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Bibliografia utilizată va fi prezentată în conformitate cu standardul național ”SM ISO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690:2012 Informare şi documentare. Reguli pentru prezentarea referințelor bibliografice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și citarea resurselor de informare”, aprobat de către Institutul de Standardizare din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Moldova [8; 9]. Acest standard oferă posibilitatea alegerii modului de citare a referințelor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bibliografice. Autorul trebuie să selecteze una din cele 3 modalității de citare si să o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utilizeze în tot textul tezei (vezi și [6]). Și în cazul descrierii surselor bibliografice se va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utiliza același stil pe tot parcursul tezei (de exemplu, fie prenumele complet al autorului –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MUNTEANU, Ion, fie prima literă din prenume – MUNTEANU, I.). Reguli și exemple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de prezentare a referințelor bibliografice și a citării resurselor de informare sunt date în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anexa 9 a GHIDului DE REDACTARE A TEZEI DE DOCTOR / DOCTOR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HABILITAT (</w:t>
      </w:r>
      <w:hyperlink r:id="rId8" w:history="1">
        <w:r w:rsidR="00272029" w:rsidRPr="0008471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ro-MD"/>
            <w14:ligatures w14:val="none"/>
          </w:rPr>
          <w:t>https://anacec.md/files/ghid-redactare-teza-final.pdf</w:t>
        </w:r>
      </w:hyperlink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).</w:t>
      </w:r>
    </w:p>
    <w:p w14:paraId="6342FE07" w14:textId="77777777" w:rsidR="00272029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Sub textul principal pe pagini aparte se vor prezenta: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tabele, ilustrații, figuri, anexe,</w:t>
      </w:r>
      <w:r w:rsidR="00272029"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descrierea datelor suplimentare. Legenda figurilor și tabelelor va fi redată pe baza lor.</w:t>
      </w:r>
    </w:p>
    <w:p w14:paraId="6296840D" w14:textId="77777777" w:rsidR="00272029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Materialele ilustrative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(fotografii, desene, figuri, scheme, diagrame), într-un număr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minim, vor conține numărul în ordinea în care sunt citate. Fiecare ilustrație va avea un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titlu laconic, care va fi scris cu caractere normale (regular) sub ilustrație. Pentru editare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posibilă se prezintă diagramele în original, gama culorilor recomandată – diferite nuanțe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de albastru.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</w:p>
    <w:p w14:paraId="48952CAE" w14:textId="77777777" w:rsidR="00272029" w:rsidRDefault="00272029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</w:t>
      </w:r>
      <w:r w:rsidR="00AB166D"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abelele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. Fiecare tabel va fi creat cu dublu-spațiere. Enumerarea tabelelor va fi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consecutivă, cu cifre arabe, în ordinea primei lor citări în text, scris cu caractere grase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(bold), alinierea – pe stânga, deasupra tabelului. Fiecare tabel va avea un titlu laconic,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care va fi scris cu caractere normale (regular) sub numărul tabelului. În interiorul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tabelului nu se vor utiliza caractere bold.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</w:p>
    <w:p w14:paraId="3460C4DA" w14:textId="77777777" w:rsidR="00272029" w:rsidRDefault="00272029" w:rsidP="0053758C">
      <w:pPr>
        <w:pStyle w:val="List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7DE1A6CA" w14:textId="20FA1284" w:rsidR="00AB166D" w:rsidRPr="00272029" w:rsidRDefault="00AB166D" w:rsidP="0053758C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La finele manuscrisului se vor indica datele de contact al </w:t>
      </w: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autorul corespondent</w:t>
      </w:r>
      <w:r w:rsidR="00272029"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(persoana care va răspunde la toate întrebările și va ajusta manuscrisul în caz de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necesitate):</w:t>
      </w:r>
    </w:p>
    <w:p w14:paraId="3D8B5391" w14:textId="77777777" w:rsidR="00272029" w:rsidRDefault="00272029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4C88AF8" w14:textId="34A51E62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Numele, prenumele; ____________________</w:t>
      </w:r>
    </w:p>
    <w:p w14:paraId="2C88220A" w14:textId="77777777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Poziția, instituția; ____________________</w:t>
      </w:r>
    </w:p>
    <w:p w14:paraId="7D8E9A38" w14:textId="77777777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tel.:______________________</w:t>
      </w:r>
    </w:p>
    <w:p w14:paraId="39632659" w14:textId="62BF4636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e-mail:______________________</w:t>
      </w:r>
    </w:p>
    <w:p w14:paraId="1F602958" w14:textId="77777777" w:rsidR="002E62D6" w:rsidRP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o-MD"/>
          <w14:ligatures w14:val="none"/>
        </w:rPr>
      </w:pPr>
    </w:p>
    <w:p w14:paraId="55D9CC43" w14:textId="77777777" w:rsidR="002E62D6" w:rsidRDefault="002E62D6" w:rsidP="005375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2A04D" w14:textId="77777777" w:rsidR="008A2C7C" w:rsidRPr="008A2C7C" w:rsidRDefault="008A2C7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7C">
        <w:rPr>
          <w:rFonts w:ascii="Times New Roman" w:hAnsi="Times New Roman" w:cs="Times New Roman"/>
          <w:b/>
          <w:bCs/>
          <w:sz w:val="24"/>
          <w:szCs w:val="24"/>
        </w:rPr>
        <w:t>Dosarul final al publicației la depunere va include:</w:t>
      </w:r>
    </w:p>
    <w:p w14:paraId="58AC8DB3" w14:textId="30D3DA4A" w:rsidR="008A2C7C" w:rsidRPr="008A2C7C" w:rsidRDefault="008A2C7C" w:rsidP="0053758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varianta electronică a manuscrisului</w:t>
      </w:r>
    </w:p>
    <w:p w14:paraId="6EC5033C" w14:textId="321D48DA" w:rsidR="008A2C7C" w:rsidRPr="008A2C7C" w:rsidRDefault="008A2C7C" w:rsidP="0053758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declarația de confidențialitate (este anexa 2)</w:t>
      </w:r>
    </w:p>
    <w:p w14:paraId="4526E75E" w14:textId="1122BE66" w:rsidR="008A2C7C" w:rsidRPr="008A2C7C" w:rsidRDefault="008A2C7C" w:rsidP="0053758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Comitetul Științific al Congresului va fi responsabil de examinarea primară a manuscrisului,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7C">
        <w:rPr>
          <w:rFonts w:ascii="Times New Roman" w:hAnsi="Times New Roman" w:cs="Times New Roman"/>
          <w:sz w:val="24"/>
          <w:szCs w:val="24"/>
        </w:rPr>
        <w:t>completarea și aprobarea dosarului de publicare conform cerințelor.</w:t>
      </w:r>
    </w:p>
    <w:p w14:paraId="5FDB1FE3" w14:textId="0086DF43" w:rsidR="008A2C7C" w:rsidRDefault="008A2C7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7C">
        <w:rPr>
          <w:rFonts w:ascii="Times New Roman" w:hAnsi="Times New Roman" w:cs="Times New Roman"/>
          <w:b/>
          <w:bCs/>
          <w:sz w:val="24"/>
          <w:szCs w:val="24"/>
        </w:rPr>
        <w:lastRenderedPageBreak/>
        <w:t>Toate fișierele care nu vor corespunde cerințelor vor fi respinse.</w:t>
      </w:r>
    </w:p>
    <w:p w14:paraId="7D473C42" w14:textId="32D7DB52" w:rsidR="00E04632" w:rsidRDefault="00E04632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632">
        <w:rPr>
          <w:rFonts w:ascii="Times New Roman" w:hAnsi="Times New Roman" w:cs="Times New Roman"/>
          <w:b/>
          <w:bCs/>
          <w:sz w:val="24"/>
          <w:szCs w:val="24"/>
        </w:rPr>
        <w:t xml:space="preserve">Pentru publicarea materialelor științifice se va percepe taxa de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4632">
        <w:rPr>
          <w:rFonts w:ascii="Times New Roman" w:hAnsi="Times New Roman" w:cs="Times New Roman"/>
          <w:b/>
          <w:bCs/>
          <w:sz w:val="24"/>
          <w:szCs w:val="24"/>
        </w:rPr>
        <w:t>0 lei/pagina.</w:t>
      </w:r>
    </w:p>
    <w:p w14:paraId="56639129" w14:textId="77777777" w:rsidR="0053758C" w:rsidRPr="0053758C" w:rsidRDefault="0053758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8C">
        <w:rPr>
          <w:rFonts w:ascii="Times New Roman" w:hAnsi="Times New Roman" w:cs="Times New Roman"/>
          <w:b/>
          <w:bCs/>
          <w:sz w:val="24"/>
          <w:szCs w:val="24"/>
        </w:rPr>
        <w:t>Responsabilii pentru recepţionarea lucrărilor:</w:t>
      </w:r>
    </w:p>
    <w:p w14:paraId="44C4A2E4" w14:textId="7EBB93A3" w:rsidR="0053758C" w:rsidRPr="0053758C" w:rsidRDefault="0053758C" w:rsidP="005375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8C">
        <w:rPr>
          <w:rFonts w:ascii="Times New Roman" w:hAnsi="Times New Roman" w:cs="Times New Roman"/>
          <w:b/>
          <w:bCs/>
          <w:sz w:val="24"/>
          <w:szCs w:val="24"/>
        </w:rPr>
        <w:t>Harea Dumitru,</w:t>
      </w:r>
    </w:p>
    <w:p w14:paraId="46A9EC3B" w14:textId="4FCD2947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Conferențiar universitar, Catedra de Endocrinologie</w:t>
      </w:r>
    </w:p>
    <w:p w14:paraId="7FD86062" w14:textId="49A08489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Tel.: 069666021</w:t>
      </w:r>
    </w:p>
    <w:p w14:paraId="2AF67E59" w14:textId="4EB4CAF2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e-mail:dumitru.harea@usmf.md</w:t>
      </w:r>
    </w:p>
    <w:p w14:paraId="4D59E1CA" w14:textId="2FEEA7B9" w:rsidR="0053758C" w:rsidRPr="0053758C" w:rsidRDefault="0053758C" w:rsidP="005375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8C">
        <w:rPr>
          <w:rFonts w:ascii="Times New Roman" w:hAnsi="Times New Roman" w:cs="Times New Roman"/>
          <w:b/>
          <w:bCs/>
          <w:sz w:val="24"/>
          <w:szCs w:val="24"/>
        </w:rPr>
        <w:t>Rizov Cristina</w:t>
      </w:r>
    </w:p>
    <w:p w14:paraId="776A6AFE" w14:textId="26C944B0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Conferențiar universitar, Catedra de Endocrinologie</w:t>
      </w:r>
    </w:p>
    <w:p w14:paraId="5838CF29" w14:textId="620B70D3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Tel.: 079482753</w:t>
      </w:r>
    </w:p>
    <w:p w14:paraId="7699BC80" w14:textId="6248EB34" w:rsidR="0053758C" w:rsidRPr="0053758C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58C">
        <w:rPr>
          <w:rFonts w:ascii="Times New Roman" w:hAnsi="Times New Roman" w:cs="Times New Roman"/>
          <w:sz w:val="24"/>
          <w:szCs w:val="24"/>
        </w:rPr>
        <w:t>e-mail: cristina.rizov@usmf.md</w:t>
      </w:r>
    </w:p>
    <w:sectPr w:rsidR="0053758C" w:rsidRPr="0053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7BD7"/>
    <w:multiLevelType w:val="hybridMultilevel"/>
    <w:tmpl w:val="59A203B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08CB"/>
    <w:multiLevelType w:val="hybridMultilevel"/>
    <w:tmpl w:val="F1A4ABD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51B"/>
    <w:multiLevelType w:val="hybridMultilevel"/>
    <w:tmpl w:val="B81A410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0607">
    <w:abstractNumId w:val="0"/>
  </w:num>
  <w:num w:numId="2" w16cid:durableId="1745909494">
    <w:abstractNumId w:val="1"/>
  </w:num>
  <w:num w:numId="3" w16cid:durableId="151699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5B"/>
    <w:rsid w:val="00062CFC"/>
    <w:rsid w:val="001B5AE0"/>
    <w:rsid w:val="001D6FF6"/>
    <w:rsid w:val="00272029"/>
    <w:rsid w:val="002A378B"/>
    <w:rsid w:val="002E62D6"/>
    <w:rsid w:val="00316270"/>
    <w:rsid w:val="00340945"/>
    <w:rsid w:val="003A1996"/>
    <w:rsid w:val="004C72B0"/>
    <w:rsid w:val="0053758C"/>
    <w:rsid w:val="0065736C"/>
    <w:rsid w:val="006A1E45"/>
    <w:rsid w:val="007D2FCE"/>
    <w:rsid w:val="007D69A9"/>
    <w:rsid w:val="008A2C7C"/>
    <w:rsid w:val="008D2987"/>
    <w:rsid w:val="008F4A57"/>
    <w:rsid w:val="009A14D3"/>
    <w:rsid w:val="00A520B4"/>
    <w:rsid w:val="00A526F0"/>
    <w:rsid w:val="00AB166D"/>
    <w:rsid w:val="00AE72B8"/>
    <w:rsid w:val="00B61355"/>
    <w:rsid w:val="00C6057B"/>
    <w:rsid w:val="00E04632"/>
    <w:rsid w:val="00E77AB9"/>
    <w:rsid w:val="00F1515B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141"/>
  <w15:chartTrackingRefBased/>
  <w15:docId w15:val="{809AD80F-2D57-4011-9F7F-84A4CCB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character" w:styleId="Hyperlink">
    <w:name w:val="Hyperlink"/>
    <w:basedOn w:val="Fontdeparagrafimplicit"/>
    <w:uiPriority w:val="99"/>
    <w:unhideWhenUsed/>
    <w:rsid w:val="00F1515B"/>
    <w:rPr>
      <w:color w:val="0000FF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4094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A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cec.md/files/ghid-redactare-teza-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9d30d-ca4a-4d49-b4f5-cb4d4066d9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365D1F1420498ADE78E9B00399A4" ma:contentTypeVersion="10" ma:contentTypeDescription="Create a new document." ma:contentTypeScope="" ma:versionID="5606617674af1b6aeb16719ccb0aa1c3">
  <xsd:schema xmlns:xsd="http://www.w3.org/2001/XMLSchema" xmlns:xs="http://www.w3.org/2001/XMLSchema" xmlns:p="http://schemas.microsoft.com/office/2006/metadata/properties" xmlns:ns3="14b9d30d-ca4a-4d49-b4f5-cb4d4066d949" targetNamespace="http://schemas.microsoft.com/office/2006/metadata/properties" ma:root="true" ma:fieldsID="e90992f642e26406ca9ec78dc06f748b" ns3:_="">
    <xsd:import namespace="14b9d30d-ca4a-4d49-b4f5-cb4d4066d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9d30d-ca4a-4d49-b4f5-cb4d4066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4E9EC-E12A-441C-A416-29E3C785595A}">
  <ds:schemaRefs>
    <ds:schemaRef ds:uri="http://schemas.microsoft.com/office/2006/metadata/properties"/>
    <ds:schemaRef ds:uri="http://schemas.microsoft.com/office/infopath/2007/PartnerControls"/>
    <ds:schemaRef ds:uri="14b9d30d-ca4a-4d49-b4f5-cb4d4066d949"/>
  </ds:schemaRefs>
</ds:datastoreItem>
</file>

<file path=customXml/itemProps2.xml><?xml version="1.0" encoding="utf-8"?>
<ds:datastoreItem xmlns:ds="http://schemas.openxmlformats.org/officeDocument/2006/customXml" ds:itemID="{90E93D99-C56A-4052-93FB-32936503A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6928D-25BC-4474-BA2B-A01813EC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9d30d-ca4a-4d49-b4f5-cb4d4066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Patrasco</dc:creator>
  <cp:keywords/>
  <dc:description/>
  <cp:lastModifiedBy>Stefan Patrasco</cp:lastModifiedBy>
  <cp:revision>4</cp:revision>
  <dcterms:created xsi:type="dcterms:W3CDTF">2023-12-18T08:59:00Z</dcterms:created>
  <dcterms:modified xsi:type="dcterms:W3CDTF">2023-12-22T06:59:00Z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2023-12-17T06:41:40Z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e9869e09-63ad-4b13-a4d3-99ea17e2cf79</vt:lpwstr>
  </property>
  <property fmtid="{D5CDD505-2E9C-101B-9397-08002B2CF9AE}" pid="7" name="MSIP_Label_defa4170-0d19-0005-0004-bc88714345d2_ActionId">
    <vt:lpwstr>1721b25e-03fa-4130-80ae-6182e421d9b3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0x0101006894365D1F1420498ADE78E9B00399A4</vt:lpwstr>
  </property>
</Properties>
</file>