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EB" w:rsidRPr="00B3640F" w:rsidRDefault="003D19EB" w:rsidP="003D19EB">
      <w:pPr>
        <w:shd w:val="clear" w:color="auto" w:fill="FFFFFF"/>
        <w:spacing w:after="0" w:line="240" w:lineRule="auto"/>
        <w:rPr>
          <w:rFonts w:ascii="Times New Roman" w:eastAsia="Times New Roman" w:hAnsi="Times New Roman" w:cs="Times New Roman"/>
          <w:color w:val="555555"/>
          <w:sz w:val="28"/>
          <w:szCs w:val="28"/>
          <w:lang w:val="ro-RO" w:eastAsia="ru-RU"/>
        </w:rPr>
      </w:pPr>
      <w:r w:rsidRPr="00B3640F">
        <w:rPr>
          <w:rFonts w:ascii="Arial" w:eastAsia="Times New Roman" w:hAnsi="Arial" w:cs="Arial"/>
          <w:color w:val="555555"/>
          <w:sz w:val="17"/>
          <w:szCs w:val="17"/>
          <w:lang w:val="ro-RO" w:eastAsia="ru-RU"/>
        </w:rPr>
        <w:br/>
      </w:r>
    </w:p>
    <w:p w:rsidR="00F13C7E" w:rsidRPr="00B3640F" w:rsidRDefault="00087A95" w:rsidP="009B416F">
      <w:pPr>
        <w:shd w:val="clear" w:color="auto" w:fill="FFFFFF"/>
        <w:spacing w:after="0" w:line="240" w:lineRule="auto"/>
        <w:jc w:val="center"/>
        <w:rPr>
          <w:rFonts w:ascii="Times New Roman" w:eastAsia="Times New Roman" w:hAnsi="Times New Roman" w:cs="Times New Roman"/>
          <w:color w:val="1D2228"/>
          <w:sz w:val="24"/>
          <w:szCs w:val="24"/>
          <w:lang w:val="ro-RO" w:eastAsia="ru-RU"/>
        </w:rPr>
      </w:pPr>
      <w:r w:rsidRPr="00B3640F">
        <w:rPr>
          <w:rFonts w:ascii="Times New Roman" w:eastAsia="Times New Roman" w:hAnsi="Times New Roman" w:cs="Times New Roman"/>
          <w:b/>
          <w:bCs/>
          <w:color w:val="1D2228"/>
          <w:sz w:val="24"/>
          <w:szCs w:val="24"/>
          <w:lang w:val="ro-RO" w:eastAsia="ru-RU"/>
        </w:rPr>
        <w:t>Al V</w:t>
      </w:r>
      <w:r w:rsidR="007740E9" w:rsidRPr="00B3640F">
        <w:rPr>
          <w:rFonts w:ascii="Times New Roman" w:eastAsia="Times New Roman" w:hAnsi="Times New Roman" w:cs="Times New Roman"/>
          <w:b/>
          <w:bCs/>
          <w:color w:val="1D2228"/>
          <w:sz w:val="24"/>
          <w:szCs w:val="24"/>
          <w:lang w:val="ro-RO" w:eastAsia="ru-RU"/>
        </w:rPr>
        <w:t>I</w:t>
      </w:r>
      <w:r w:rsidRPr="00B3640F">
        <w:rPr>
          <w:rFonts w:ascii="Times New Roman" w:eastAsia="Times New Roman" w:hAnsi="Times New Roman" w:cs="Times New Roman"/>
          <w:b/>
          <w:bCs/>
          <w:color w:val="1D2228"/>
          <w:sz w:val="24"/>
          <w:szCs w:val="24"/>
          <w:lang w:val="ro-RO" w:eastAsia="ru-RU"/>
        </w:rPr>
        <w:t xml:space="preserve">-lea </w:t>
      </w:r>
      <w:r w:rsidR="00F13C7E" w:rsidRPr="00B3640F">
        <w:rPr>
          <w:rFonts w:ascii="Times New Roman" w:eastAsia="Times New Roman" w:hAnsi="Times New Roman" w:cs="Times New Roman"/>
          <w:b/>
          <w:bCs/>
          <w:color w:val="1D2228"/>
          <w:sz w:val="24"/>
          <w:szCs w:val="24"/>
          <w:lang w:val="ro-RO" w:eastAsia="ru-RU"/>
        </w:rPr>
        <w:t>Congres</w:t>
      </w:r>
      <w:r w:rsidRPr="00B3640F">
        <w:rPr>
          <w:rFonts w:ascii="Times New Roman" w:eastAsia="Times New Roman" w:hAnsi="Times New Roman" w:cs="Times New Roman"/>
          <w:b/>
          <w:bCs/>
          <w:color w:val="1D2228"/>
          <w:sz w:val="24"/>
          <w:szCs w:val="24"/>
          <w:lang w:val="ro-RO" w:eastAsia="ru-RU"/>
        </w:rPr>
        <w:t xml:space="preserve"> Național d</w:t>
      </w:r>
      <w:r w:rsidR="00F13C7E" w:rsidRPr="00B3640F">
        <w:rPr>
          <w:rFonts w:ascii="Times New Roman" w:eastAsia="Times New Roman" w:hAnsi="Times New Roman" w:cs="Times New Roman"/>
          <w:b/>
          <w:bCs/>
          <w:color w:val="1D2228"/>
          <w:sz w:val="24"/>
          <w:szCs w:val="24"/>
          <w:lang w:val="ro-RO" w:eastAsia="ru-RU"/>
        </w:rPr>
        <w:t>e Gastroenterologie și Hepatologie</w:t>
      </w:r>
    </w:p>
    <w:p w:rsidR="009B416F" w:rsidRPr="00B3640F" w:rsidRDefault="009B416F" w:rsidP="009B416F">
      <w:pPr>
        <w:shd w:val="clear" w:color="auto" w:fill="FFFFFF"/>
        <w:spacing w:after="0" w:line="240" w:lineRule="auto"/>
        <w:jc w:val="center"/>
        <w:rPr>
          <w:rFonts w:ascii="Times New Roman" w:eastAsia="Times New Roman" w:hAnsi="Times New Roman" w:cs="Times New Roman"/>
          <w:b/>
          <w:bCs/>
          <w:color w:val="000000"/>
          <w:sz w:val="24"/>
          <w:szCs w:val="24"/>
          <w:lang w:val="ro-RO" w:eastAsia="ru-RU"/>
        </w:rPr>
      </w:pPr>
      <w:r w:rsidRPr="00B3640F">
        <w:rPr>
          <w:rFonts w:ascii="Times New Roman" w:eastAsia="Times New Roman" w:hAnsi="Times New Roman" w:cs="Times New Roman"/>
          <w:b/>
          <w:bCs/>
          <w:color w:val="000000"/>
          <w:sz w:val="24"/>
          <w:szCs w:val="24"/>
          <w:lang w:val="ro-RO" w:eastAsia="ru-RU"/>
        </w:rPr>
        <w:t>cu participare internațională,</w:t>
      </w:r>
    </w:p>
    <w:p w:rsidR="00087A95" w:rsidRPr="00B3640F" w:rsidRDefault="00087A95" w:rsidP="009B416F">
      <w:pPr>
        <w:shd w:val="clear" w:color="auto" w:fill="FFFFFF"/>
        <w:spacing w:after="0" w:line="240" w:lineRule="auto"/>
        <w:jc w:val="center"/>
        <w:rPr>
          <w:rFonts w:ascii="Times New Roman" w:eastAsia="Times New Roman" w:hAnsi="Times New Roman" w:cs="Times New Roman"/>
          <w:color w:val="1D2228"/>
          <w:sz w:val="24"/>
          <w:szCs w:val="24"/>
          <w:lang w:val="ro-RO" w:eastAsia="ru-RU"/>
        </w:rPr>
      </w:pPr>
      <w:r w:rsidRPr="00B3640F">
        <w:rPr>
          <w:rFonts w:ascii="Times New Roman" w:eastAsia="Times New Roman" w:hAnsi="Times New Roman" w:cs="Times New Roman"/>
          <w:b/>
          <w:bCs/>
          <w:color w:val="000000"/>
          <w:sz w:val="24"/>
          <w:szCs w:val="24"/>
          <w:lang w:val="ro-RO" w:eastAsia="ru-RU"/>
        </w:rPr>
        <w:t>2</w:t>
      </w:r>
      <w:r w:rsidR="007740E9" w:rsidRPr="00B3640F">
        <w:rPr>
          <w:rFonts w:ascii="Times New Roman" w:eastAsia="Times New Roman" w:hAnsi="Times New Roman" w:cs="Times New Roman"/>
          <w:b/>
          <w:bCs/>
          <w:color w:val="000000"/>
          <w:sz w:val="24"/>
          <w:szCs w:val="24"/>
          <w:lang w:val="ro-RO" w:eastAsia="ru-RU"/>
        </w:rPr>
        <w:t>1</w:t>
      </w:r>
      <w:r w:rsidRPr="00B3640F">
        <w:rPr>
          <w:rFonts w:ascii="Times New Roman" w:eastAsia="Times New Roman" w:hAnsi="Times New Roman" w:cs="Times New Roman"/>
          <w:b/>
          <w:bCs/>
          <w:color w:val="000000"/>
          <w:sz w:val="24"/>
          <w:szCs w:val="24"/>
          <w:lang w:val="ro-RO" w:eastAsia="ru-RU"/>
        </w:rPr>
        <w:t>-2</w:t>
      </w:r>
      <w:r w:rsidR="007740E9" w:rsidRPr="00B3640F">
        <w:rPr>
          <w:rFonts w:ascii="Times New Roman" w:eastAsia="Times New Roman" w:hAnsi="Times New Roman" w:cs="Times New Roman"/>
          <w:b/>
          <w:bCs/>
          <w:color w:val="000000"/>
          <w:sz w:val="24"/>
          <w:szCs w:val="24"/>
          <w:lang w:val="ro-RO" w:eastAsia="ru-RU"/>
        </w:rPr>
        <w:t>2 noiembrie 2025</w:t>
      </w:r>
    </w:p>
    <w:p w:rsidR="009B416F" w:rsidRPr="00B3640F" w:rsidRDefault="009B416F" w:rsidP="009B416F">
      <w:pPr>
        <w:shd w:val="clear" w:color="auto" w:fill="FFFFFF"/>
        <w:spacing w:after="0" w:line="240" w:lineRule="auto"/>
        <w:jc w:val="center"/>
        <w:rPr>
          <w:rFonts w:ascii="Times New Roman" w:eastAsia="Times New Roman" w:hAnsi="Times New Roman" w:cs="Times New Roman"/>
          <w:color w:val="1D2228"/>
          <w:sz w:val="24"/>
          <w:szCs w:val="24"/>
          <w:lang w:val="ro-RO" w:eastAsia="ru-RU"/>
        </w:rPr>
      </w:pPr>
      <w:r w:rsidRPr="00B3640F">
        <w:rPr>
          <w:rFonts w:ascii="Times New Roman" w:eastAsia="Times New Roman" w:hAnsi="Times New Roman" w:cs="Times New Roman"/>
          <w:b/>
          <w:bCs/>
          <w:color w:val="000000"/>
          <w:sz w:val="24"/>
          <w:szCs w:val="24"/>
          <w:lang w:val="ro-RO" w:eastAsia="ru-RU"/>
        </w:rPr>
        <w:t>Chișinău, Republica Moldova</w:t>
      </w:r>
    </w:p>
    <w:p w:rsidR="009B416F" w:rsidRPr="00B3640F" w:rsidRDefault="009B416F" w:rsidP="009B416F">
      <w:pPr>
        <w:shd w:val="clear" w:color="auto" w:fill="FFFFFF"/>
        <w:spacing w:after="0" w:line="240" w:lineRule="auto"/>
        <w:jc w:val="center"/>
        <w:rPr>
          <w:rFonts w:ascii="Calibri" w:eastAsia="Times New Roman" w:hAnsi="Calibri" w:cs="Times New Roman"/>
          <w:color w:val="1D2228"/>
          <w:sz w:val="24"/>
          <w:szCs w:val="24"/>
          <w:lang w:val="ro-RO" w:eastAsia="ru-RU"/>
        </w:rPr>
      </w:pPr>
      <w:r w:rsidRPr="00B3640F">
        <w:rPr>
          <w:rFonts w:ascii="New serif" w:eastAsia="Times New Roman" w:hAnsi="New serif" w:cs="Times New Roman"/>
          <w:b/>
          <w:bCs/>
          <w:color w:val="000000"/>
          <w:sz w:val="24"/>
          <w:szCs w:val="24"/>
          <w:lang w:val="ro-RO" w:eastAsia="ru-RU"/>
        </w:rPr>
        <w:t> </w:t>
      </w:r>
    </w:p>
    <w:p w:rsidR="009B416F" w:rsidRPr="00B3640F" w:rsidRDefault="009B416F" w:rsidP="009B416F">
      <w:pPr>
        <w:shd w:val="clear" w:color="auto" w:fill="FFFFFF"/>
        <w:spacing w:after="0" w:line="240" w:lineRule="auto"/>
        <w:jc w:val="center"/>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 </w:t>
      </w:r>
    </w:p>
    <w:p w:rsidR="009B416F" w:rsidRPr="00B3640F" w:rsidRDefault="009B416F" w:rsidP="009B416F">
      <w:pPr>
        <w:shd w:val="clear" w:color="auto" w:fill="FFFFFF"/>
        <w:spacing w:after="0" w:line="240" w:lineRule="auto"/>
        <w:jc w:val="center"/>
        <w:rPr>
          <w:rFonts w:ascii="Calibri" w:eastAsia="Times New Roman" w:hAnsi="Calibri" w:cs="Times New Roman"/>
          <w:color w:val="1D2228"/>
          <w:sz w:val="24"/>
          <w:szCs w:val="24"/>
          <w:lang w:val="ro-RO" w:eastAsia="ru-RU"/>
        </w:rPr>
      </w:pPr>
      <w:r w:rsidRPr="00B3640F">
        <w:rPr>
          <w:rFonts w:ascii="New serif" w:eastAsia="Times New Roman" w:hAnsi="New serif" w:cs="Times New Roman"/>
          <w:b/>
          <w:bCs/>
          <w:color w:val="1D2228"/>
          <w:sz w:val="24"/>
          <w:szCs w:val="24"/>
          <w:lang w:val="ro-RO" w:eastAsia="ru-RU"/>
        </w:rPr>
        <w:t>Scrisoare informativă</w:t>
      </w:r>
    </w:p>
    <w:p w:rsidR="009B416F" w:rsidRPr="00B3640F" w:rsidRDefault="00F13C7E" w:rsidP="009B416F">
      <w:pPr>
        <w:shd w:val="clear" w:color="auto" w:fill="FFFFFF"/>
        <w:spacing w:after="0" w:line="240" w:lineRule="auto"/>
        <w:ind w:firstLine="708"/>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S</w:t>
      </w:r>
      <w:r w:rsidR="009B416F" w:rsidRPr="00B3640F">
        <w:rPr>
          <w:rFonts w:ascii="New serif" w:eastAsia="Times New Roman" w:hAnsi="New serif" w:cs="Times New Roman"/>
          <w:color w:val="1D2228"/>
          <w:sz w:val="24"/>
          <w:szCs w:val="24"/>
          <w:lang w:val="ro-RO" w:eastAsia="ru-RU"/>
        </w:rPr>
        <w:t>timaţi colegi!</w:t>
      </w:r>
    </w:p>
    <w:p w:rsidR="009B416F" w:rsidRPr="00B3640F" w:rsidRDefault="009B416F" w:rsidP="009B416F">
      <w:pPr>
        <w:shd w:val="clear" w:color="auto" w:fill="FFFFFF"/>
        <w:spacing w:after="0" w:line="240" w:lineRule="auto"/>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 </w:t>
      </w:r>
    </w:p>
    <w:p w:rsidR="00F13C7E" w:rsidRPr="00B3640F" w:rsidRDefault="007740E9" w:rsidP="007740E9">
      <w:pPr>
        <w:shd w:val="clear" w:color="auto" w:fill="FFFFFF"/>
        <w:spacing w:after="0" w:line="240" w:lineRule="auto"/>
        <w:ind w:firstLine="708"/>
        <w:jc w:val="both"/>
        <w:rPr>
          <w:rFonts w:ascii="Times New Roman" w:eastAsia="Times New Roman" w:hAnsi="Times New Roman" w:cs="Times New Roman"/>
          <w:color w:val="000000"/>
          <w:sz w:val="24"/>
          <w:szCs w:val="24"/>
          <w:lang w:val="ro-RO" w:eastAsia="ru-RU"/>
        </w:rPr>
      </w:pPr>
      <w:r w:rsidRPr="00B3640F">
        <w:rPr>
          <w:rFonts w:ascii="Times New Roman" w:eastAsia="Times New Roman" w:hAnsi="Times New Roman" w:cs="Times New Roman"/>
          <w:color w:val="1D2228"/>
          <w:sz w:val="24"/>
          <w:szCs w:val="24"/>
          <w:lang w:val="ro-RO" w:eastAsia="ru-RU"/>
        </w:rPr>
        <w:t>În perioada 21-22 noiembrie 2025</w:t>
      </w:r>
      <w:r w:rsidR="009B416F" w:rsidRPr="00B3640F">
        <w:rPr>
          <w:rFonts w:ascii="Times New Roman" w:eastAsia="Times New Roman" w:hAnsi="Times New Roman" w:cs="Times New Roman"/>
          <w:color w:val="1D2228"/>
          <w:sz w:val="24"/>
          <w:szCs w:val="24"/>
          <w:lang w:val="ro-RO" w:eastAsia="ru-RU"/>
        </w:rPr>
        <w:t xml:space="preserve">, </w:t>
      </w:r>
      <w:r w:rsidR="00F13C7E" w:rsidRPr="00B3640F">
        <w:rPr>
          <w:rFonts w:ascii="Times New Roman" w:eastAsia="Times New Roman" w:hAnsi="Times New Roman" w:cs="Times New Roman"/>
          <w:color w:val="1D2228"/>
          <w:sz w:val="24"/>
          <w:szCs w:val="24"/>
          <w:lang w:val="ro-RO" w:eastAsia="ru-RU"/>
        </w:rPr>
        <w:t xml:space="preserve">Societatea </w:t>
      </w:r>
      <w:r w:rsidR="00087A95" w:rsidRPr="00B3640F">
        <w:rPr>
          <w:rFonts w:ascii="Times New Roman" w:eastAsia="Times New Roman" w:hAnsi="Times New Roman" w:cs="Times New Roman"/>
          <w:color w:val="1D2228"/>
          <w:sz w:val="24"/>
          <w:szCs w:val="24"/>
          <w:lang w:val="ro-RO" w:eastAsia="ru-RU"/>
        </w:rPr>
        <w:t xml:space="preserve">de Gastroenterologie și Hepatologie din Republica Moldova, Disciplina de Gastroenterologie și Laboratorul de Gastroenterologie USMF ”Nicolae Testemițanu” </w:t>
      </w:r>
      <w:r w:rsidR="00F800C6" w:rsidRPr="00B3640F">
        <w:rPr>
          <w:rFonts w:ascii="Times New Roman" w:eastAsia="Times New Roman" w:hAnsi="Times New Roman" w:cs="Times New Roman"/>
          <w:color w:val="1D2228"/>
          <w:sz w:val="24"/>
          <w:szCs w:val="24"/>
          <w:lang w:val="ro-RO" w:eastAsia="ru-RU"/>
        </w:rPr>
        <w:t xml:space="preserve">organizează </w:t>
      </w:r>
      <w:r w:rsidR="00087A95" w:rsidRPr="00B3640F">
        <w:rPr>
          <w:rFonts w:ascii="Times New Roman" w:eastAsia="Times New Roman" w:hAnsi="Times New Roman" w:cs="Times New Roman"/>
          <w:color w:val="1D2228"/>
          <w:sz w:val="24"/>
          <w:szCs w:val="24"/>
          <w:lang w:val="ro-RO" w:eastAsia="ru-RU"/>
        </w:rPr>
        <w:t>al V</w:t>
      </w:r>
      <w:r w:rsidRPr="00B3640F">
        <w:rPr>
          <w:rFonts w:ascii="Times New Roman" w:eastAsia="Times New Roman" w:hAnsi="Times New Roman" w:cs="Times New Roman"/>
          <w:color w:val="1D2228"/>
          <w:sz w:val="24"/>
          <w:szCs w:val="24"/>
          <w:lang w:val="ro-RO" w:eastAsia="ru-RU"/>
        </w:rPr>
        <w:t>I</w:t>
      </w:r>
      <w:r w:rsidR="00087A95" w:rsidRPr="00B3640F">
        <w:rPr>
          <w:rFonts w:ascii="Times New Roman" w:eastAsia="Times New Roman" w:hAnsi="Times New Roman" w:cs="Times New Roman"/>
          <w:color w:val="1D2228"/>
          <w:sz w:val="24"/>
          <w:szCs w:val="24"/>
          <w:lang w:val="ro-RO" w:eastAsia="ru-RU"/>
        </w:rPr>
        <w:t>-lea Congres Național de Gastroenterologie și Hepatologie</w:t>
      </w:r>
      <w:r w:rsidRPr="00B3640F">
        <w:rPr>
          <w:rFonts w:ascii="Times New Roman" w:eastAsia="Times New Roman" w:hAnsi="Times New Roman" w:cs="Times New Roman"/>
          <w:color w:val="1D2228"/>
          <w:sz w:val="24"/>
          <w:szCs w:val="24"/>
          <w:lang w:val="ro-RO" w:eastAsia="ru-RU"/>
        </w:rPr>
        <w:t xml:space="preserve"> </w:t>
      </w:r>
      <w:r w:rsidR="00087A95" w:rsidRPr="00B3640F">
        <w:rPr>
          <w:rFonts w:ascii="Times New Roman" w:eastAsia="Times New Roman" w:hAnsi="Times New Roman" w:cs="Times New Roman"/>
          <w:color w:val="1D2228"/>
          <w:sz w:val="24"/>
          <w:szCs w:val="24"/>
          <w:lang w:val="ro-RO" w:eastAsia="ru-RU"/>
        </w:rPr>
        <w:t>cu participare internațională.</w:t>
      </w:r>
    </w:p>
    <w:p w:rsidR="009B416F" w:rsidRPr="00B3640F" w:rsidRDefault="009B416F" w:rsidP="009B416F">
      <w:pPr>
        <w:shd w:val="clear" w:color="auto" w:fill="FFFFFF"/>
        <w:spacing w:after="0" w:line="240" w:lineRule="auto"/>
        <w:jc w:val="center"/>
        <w:rPr>
          <w:rFonts w:ascii="Times New Roman" w:eastAsia="Times New Roman" w:hAnsi="Times New Roman" w:cs="Times New Roman"/>
          <w:b/>
          <w:color w:val="1D2228"/>
          <w:sz w:val="28"/>
          <w:szCs w:val="24"/>
          <w:lang w:val="ro-RO" w:eastAsia="ru-RU"/>
        </w:rPr>
      </w:pPr>
      <w:r w:rsidRPr="00B3640F">
        <w:rPr>
          <w:rFonts w:ascii="Times New Roman" w:eastAsia="Times New Roman" w:hAnsi="Times New Roman" w:cs="Times New Roman"/>
          <w:b/>
          <w:color w:val="1D2228"/>
          <w:sz w:val="28"/>
          <w:szCs w:val="24"/>
          <w:lang w:val="ro-RO" w:eastAsia="ru-RU"/>
        </w:rPr>
        <w:t>Publicaţii</w:t>
      </w:r>
    </w:p>
    <w:p w:rsidR="009B416F" w:rsidRPr="00B3640F" w:rsidRDefault="009B416F" w:rsidP="009B416F">
      <w:pPr>
        <w:shd w:val="clear" w:color="auto" w:fill="FFFFFF"/>
        <w:spacing w:after="0" w:line="240" w:lineRule="auto"/>
        <w:jc w:val="center"/>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 </w:t>
      </w:r>
    </w:p>
    <w:p w:rsidR="009B416F" w:rsidRPr="00B3640F" w:rsidRDefault="009B416F" w:rsidP="00AD57B1">
      <w:pPr>
        <w:shd w:val="clear" w:color="auto" w:fill="FFFFFF"/>
        <w:spacing w:after="0" w:line="240" w:lineRule="auto"/>
        <w:ind w:firstLine="708"/>
        <w:jc w:val="both"/>
        <w:rPr>
          <w:rFonts w:ascii="Calibri" w:eastAsia="Times New Roman" w:hAnsi="Calibri" w:cs="Times New Roman"/>
          <w:b/>
          <w:color w:val="1D2228"/>
          <w:sz w:val="24"/>
          <w:szCs w:val="24"/>
          <w:lang w:val="ro-RO" w:eastAsia="ru-RU"/>
        </w:rPr>
      </w:pPr>
      <w:r w:rsidRPr="00B3640F">
        <w:rPr>
          <w:rFonts w:ascii="New serif" w:eastAsia="Times New Roman" w:hAnsi="New serif" w:cs="Times New Roman"/>
          <w:color w:val="1D2228"/>
          <w:sz w:val="24"/>
          <w:szCs w:val="24"/>
          <w:lang w:val="ro-RO" w:eastAsia="ru-RU"/>
        </w:rPr>
        <w:t>Cu prilejul Con</w:t>
      </w:r>
      <w:r w:rsidR="00F13C7E" w:rsidRPr="00B3640F">
        <w:rPr>
          <w:rFonts w:ascii="New serif" w:eastAsia="Times New Roman" w:hAnsi="New serif" w:cs="Times New Roman"/>
          <w:color w:val="1D2228"/>
          <w:sz w:val="24"/>
          <w:szCs w:val="24"/>
          <w:lang w:val="ro-RO" w:eastAsia="ru-RU"/>
        </w:rPr>
        <w:t xml:space="preserve">gresului </w:t>
      </w:r>
      <w:r w:rsidRPr="00B3640F">
        <w:rPr>
          <w:rFonts w:ascii="New serif" w:eastAsia="Times New Roman" w:hAnsi="New serif" w:cs="Times New Roman"/>
          <w:color w:val="1D2228"/>
          <w:sz w:val="24"/>
          <w:szCs w:val="24"/>
          <w:lang w:val="ro-RO" w:eastAsia="ru-RU"/>
        </w:rPr>
        <w:t>este preconizată editarea culegerii de lucrări ştiinţifice în </w:t>
      </w:r>
      <w:r w:rsidRPr="00B3640F">
        <w:rPr>
          <w:rFonts w:ascii="New serif" w:eastAsia="Times New Roman" w:hAnsi="New serif" w:cs="Times New Roman"/>
          <w:i/>
          <w:iCs/>
          <w:color w:val="1D2228"/>
          <w:sz w:val="24"/>
          <w:szCs w:val="24"/>
          <w:lang w:val="ro-RO" w:eastAsia="ru-RU"/>
        </w:rPr>
        <w:t xml:space="preserve">Revista </w:t>
      </w:r>
      <w:r w:rsidRPr="00B3640F">
        <w:rPr>
          <w:rFonts w:ascii="New serif" w:eastAsia="Times New Roman" w:hAnsi="New serif" w:cs="Times New Roman"/>
          <w:b/>
          <w:i/>
          <w:iCs/>
          <w:color w:val="1D2228"/>
          <w:sz w:val="24"/>
          <w:szCs w:val="24"/>
          <w:lang w:val="ro-RO" w:eastAsia="ru-RU"/>
        </w:rPr>
        <w:t>„Sănătate publică, economie şi management în medicină”.</w:t>
      </w:r>
    </w:p>
    <w:p w:rsidR="00CC6508" w:rsidRPr="00B3640F" w:rsidRDefault="009B416F" w:rsidP="000A045E">
      <w:pPr>
        <w:spacing w:after="0" w:line="240" w:lineRule="auto"/>
        <w:ind w:firstLine="708"/>
        <w:jc w:val="both"/>
        <w:rPr>
          <w:rFonts w:ascii="New serif" w:eastAsia="Times New Roman" w:hAnsi="New serif" w:cs="Times New Roman"/>
          <w:b/>
          <w:color w:val="1D2228"/>
          <w:sz w:val="24"/>
          <w:szCs w:val="24"/>
          <w:lang w:val="ro-RO" w:eastAsia="ru-RU"/>
        </w:rPr>
      </w:pPr>
      <w:r w:rsidRPr="00B3640F">
        <w:rPr>
          <w:rFonts w:ascii="New serif" w:eastAsia="Times New Roman" w:hAnsi="New serif" w:cs="Times New Roman"/>
          <w:b/>
          <w:color w:val="1D2228"/>
          <w:sz w:val="24"/>
          <w:szCs w:val="24"/>
          <w:lang w:val="ro-RO" w:eastAsia="ru-RU"/>
        </w:rPr>
        <w:t> </w:t>
      </w:r>
    </w:p>
    <w:p w:rsidR="004B5CDB" w:rsidRPr="00B3640F" w:rsidRDefault="00087A95" w:rsidP="000A045E">
      <w:pPr>
        <w:spacing w:after="0" w:line="240" w:lineRule="auto"/>
        <w:ind w:firstLine="708"/>
        <w:jc w:val="both"/>
        <w:rPr>
          <w:rFonts w:ascii="Times New Roman" w:eastAsia="Times New Roman" w:hAnsi="Times New Roman" w:cs="Times New Roman"/>
          <w:b/>
          <w:bCs/>
          <w:sz w:val="24"/>
          <w:szCs w:val="24"/>
          <w:lang w:val="ro-RO" w:eastAsia="ru-RU"/>
        </w:rPr>
      </w:pPr>
      <w:r w:rsidRPr="00B3640F">
        <w:rPr>
          <w:rFonts w:ascii="New serif" w:eastAsia="Times New Roman" w:hAnsi="New serif" w:cs="Times New Roman"/>
          <w:b/>
          <w:color w:val="1D2228"/>
          <w:sz w:val="24"/>
          <w:szCs w:val="24"/>
          <w:lang w:val="ro-RO" w:eastAsia="ru-RU"/>
        </w:rPr>
        <w:t xml:space="preserve">Data limită de prezentare a publicațiilor - </w:t>
      </w:r>
      <w:r w:rsidR="007660BC" w:rsidRPr="00B3640F">
        <w:rPr>
          <w:rFonts w:ascii="Times New Roman" w:eastAsia="Times New Roman" w:hAnsi="Times New Roman" w:cs="Times New Roman"/>
          <w:b/>
          <w:bCs/>
          <w:sz w:val="24"/>
          <w:szCs w:val="24"/>
          <w:lang w:val="ro-RO" w:eastAsia="ru-RU"/>
        </w:rPr>
        <w:t>15</w:t>
      </w:r>
      <w:r w:rsidRPr="00B3640F">
        <w:rPr>
          <w:rFonts w:ascii="Times New Roman" w:eastAsia="Times New Roman" w:hAnsi="Times New Roman" w:cs="Times New Roman"/>
          <w:b/>
          <w:bCs/>
          <w:sz w:val="24"/>
          <w:szCs w:val="24"/>
          <w:lang w:val="ro-RO" w:eastAsia="ru-RU"/>
        </w:rPr>
        <w:t xml:space="preserve"> iunie</w:t>
      </w:r>
      <w:r w:rsidR="007740E9" w:rsidRPr="00B3640F">
        <w:rPr>
          <w:rFonts w:ascii="Times New Roman" w:eastAsia="Times New Roman" w:hAnsi="Times New Roman" w:cs="Times New Roman"/>
          <w:b/>
          <w:bCs/>
          <w:sz w:val="24"/>
          <w:szCs w:val="24"/>
          <w:lang w:val="ro-RO" w:eastAsia="ru-RU"/>
        </w:rPr>
        <w:t xml:space="preserve"> 2025</w:t>
      </w:r>
      <w:r w:rsidRPr="00B3640F">
        <w:rPr>
          <w:rFonts w:ascii="Times New Roman" w:eastAsia="Times New Roman" w:hAnsi="Times New Roman" w:cs="Times New Roman"/>
          <w:b/>
          <w:bCs/>
          <w:sz w:val="24"/>
          <w:szCs w:val="24"/>
          <w:lang w:val="ro-RO" w:eastAsia="ru-RU"/>
        </w:rPr>
        <w:t>.</w:t>
      </w:r>
    </w:p>
    <w:p w:rsidR="00AD57B1" w:rsidRPr="00B3640F" w:rsidRDefault="00AD57B1" w:rsidP="00AD57B1">
      <w:pPr>
        <w:spacing w:before="100" w:beforeAutospacing="1" w:after="100" w:afterAutospacing="1" w:line="240" w:lineRule="auto"/>
        <w:jc w:val="center"/>
        <w:outlineLvl w:val="0"/>
        <w:rPr>
          <w:rFonts w:ascii="Times New Roman" w:eastAsia="Times New Roman" w:hAnsi="Times New Roman" w:cs="Times New Roman"/>
          <w:b/>
          <w:bCs/>
          <w:kern w:val="36"/>
          <w:sz w:val="28"/>
          <w:szCs w:val="24"/>
          <w:lang w:val="ro-RO" w:eastAsia="ru-RU"/>
        </w:rPr>
      </w:pPr>
      <w:r w:rsidRPr="00B3640F">
        <w:rPr>
          <w:rFonts w:ascii="Times New Roman" w:eastAsia="Times New Roman" w:hAnsi="Times New Roman" w:cs="Times New Roman"/>
          <w:b/>
          <w:bCs/>
          <w:kern w:val="36"/>
          <w:sz w:val="28"/>
          <w:szCs w:val="24"/>
          <w:lang w:val="ro-RO" w:eastAsia="ru-RU"/>
        </w:rPr>
        <w:t>Ghidul pentru autori</w:t>
      </w:r>
    </w:p>
    <w:p w:rsidR="00AD57B1" w:rsidRPr="00B3640F" w:rsidRDefault="00AD57B1" w:rsidP="00AD57B1">
      <w:pPr>
        <w:spacing w:after="0" w:line="240" w:lineRule="auto"/>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sz w:val="24"/>
          <w:szCs w:val="24"/>
          <w:lang w:val="ro-RO" w:eastAsia="ru-RU"/>
        </w:rPr>
        <w:t xml:space="preserve">Se acceptă spre publicare manuscrise </w:t>
      </w:r>
      <w:r w:rsidRPr="00B3640F">
        <w:rPr>
          <w:rFonts w:ascii="Times New Roman" w:eastAsia="Times New Roman" w:hAnsi="Times New Roman" w:cs="Times New Roman"/>
          <w:b/>
          <w:bCs/>
          <w:sz w:val="24"/>
          <w:szCs w:val="24"/>
          <w:lang w:val="ro-RO" w:eastAsia="ru-RU"/>
        </w:rPr>
        <w:t>în limbile română, rusă, engleză</w:t>
      </w:r>
      <w:r w:rsidRPr="00B3640F">
        <w:rPr>
          <w:rFonts w:ascii="Times New Roman" w:eastAsia="Times New Roman" w:hAnsi="Times New Roman" w:cs="Times New Roman"/>
          <w:sz w:val="24"/>
          <w:szCs w:val="24"/>
          <w:lang w:val="ro-RO" w:eastAsia="ru-RU"/>
        </w:rPr>
        <w:t>.  </w:t>
      </w:r>
    </w:p>
    <w:p w:rsidR="00AD57B1" w:rsidRPr="00B3640F" w:rsidRDefault="00AD57B1" w:rsidP="00AD57B1">
      <w:pPr>
        <w:spacing w:before="100" w:beforeAutospacing="1" w:after="100" w:afterAutospacing="1" w:line="240" w:lineRule="auto"/>
        <w:jc w:val="center"/>
        <w:rPr>
          <w:rFonts w:ascii="Times New Roman" w:eastAsia="Times New Roman" w:hAnsi="Times New Roman" w:cs="Times New Roman"/>
          <w:b/>
          <w:bCs/>
          <w:sz w:val="24"/>
          <w:szCs w:val="24"/>
          <w:lang w:val="ro-RO" w:eastAsia="ru-RU"/>
        </w:rPr>
      </w:pPr>
      <w:r w:rsidRPr="00B3640F">
        <w:rPr>
          <w:rFonts w:ascii="Times New Roman" w:eastAsia="Times New Roman" w:hAnsi="Times New Roman" w:cs="Times New Roman"/>
          <w:b/>
          <w:bCs/>
          <w:sz w:val="24"/>
          <w:szCs w:val="24"/>
          <w:lang w:val="ro-RO" w:eastAsia="ru-RU"/>
        </w:rPr>
        <w:t>Tehnoredactarea manuscrisului</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Textul articolelor</w:t>
      </w:r>
      <w:r w:rsidRPr="00B3640F">
        <w:rPr>
          <w:rFonts w:ascii="Times New Roman" w:eastAsia="Times New Roman" w:hAnsi="Times New Roman" w:cs="Times New Roman"/>
          <w:sz w:val="24"/>
          <w:szCs w:val="24"/>
          <w:lang w:val="ro-RO" w:eastAsia="ru-RU"/>
        </w:rPr>
        <w:t xml:space="preserve"> originale (experimentale sau clinice) cu un volum de până la </w:t>
      </w:r>
      <w:r w:rsidRPr="00B3640F">
        <w:rPr>
          <w:rFonts w:ascii="Times New Roman" w:eastAsia="Times New Roman" w:hAnsi="Times New Roman" w:cs="Times New Roman"/>
          <w:b/>
          <w:sz w:val="24"/>
          <w:szCs w:val="24"/>
          <w:lang w:val="ro-RO" w:eastAsia="ru-RU"/>
        </w:rPr>
        <w:t>12 pagini</w:t>
      </w:r>
      <w:r w:rsidRPr="00B3640F">
        <w:rPr>
          <w:rFonts w:ascii="Times New Roman" w:eastAsia="Times New Roman" w:hAnsi="Times New Roman" w:cs="Times New Roman"/>
          <w:sz w:val="24"/>
          <w:szCs w:val="24"/>
          <w:lang w:val="ro-RO" w:eastAsia="ru-RU"/>
        </w:rPr>
        <w:t xml:space="preserve"> va include: CZU, introducere, scopul cercetării, materiale și metode, rezultate obținute, discuții, concluzii și bibliografie (</w:t>
      </w:r>
      <w:r w:rsidRPr="00B3640F">
        <w:rPr>
          <w:rFonts w:ascii="Times New Roman" w:eastAsia="Times New Roman" w:hAnsi="Times New Roman" w:cs="Times New Roman"/>
          <w:i/>
          <w:sz w:val="24"/>
          <w:szCs w:val="24"/>
          <w:lang w:val="ro-RO" w:eastAsia="ru-RU"/>
        </w:rPr>
        <w:t>Tabelele și iustrațiile incluse nu se calculează în volum</w:t>
      </w:r>
      <w:r w:rsidRPr="00B3640F">
        <w:rPr>
          <w:rFonts w:ascii="Times New Roman" w:eastAsia="Times New Roman" w:hAnsi="Times New Roman" w:cs="Times New Roman"/>
          <w:sz w:val="24"/>
          <w:szCs w:val="24"/>
          <w:lang w:val="ro-RO" w:eastAsia="ru-RU"/>
        </w:rPr>
        <w:t>).</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 xml:space="preserve">Aricolele medico-sociale, articolele de sinteză, și materialele cu tematică farmaceutică </w:t>
      </w:r>
      <w:r w:rsidRPr="00B3640F">
        <w:rPr>
          <w:rFonts w:ascii="Times New Roman" w:eastAsia="Times New Roman" w:hAnsi="Times New Roman" w:cs="Times New Roman"/>
          <w:sz w:val="24"/>
          <w:szCs w:val="24"/>
          <w:lang w:val="ro-RO" w:eastAsia="ru-RU"/>
        </w:rPr>
        <w:t xml:space="preserve">nu vor depăși </w:t>
      </w:r>
      <w:r w:rsidRPr="00B3640F">
        <w:rPr>
          <w:rFonts w:ascii="Times New Roman" w:eastAsia="Times New Roman" w:hAnsi="Times New Roman" w:cs="Times New Roman"/>
          <w:b/>
          <w:sz w:val="24"/>
          <w:szCs w:val="24"/>
          <w:lang w:val="ro-RO" w:eastAsia="ru-RU"/>
        </w:rPr>
        <w:t>18 pagini</w:t>
      </w:r>
      <w:r w:rsidRPr="00B3640F">
        <w:rPr>
          <w:rFonts w:ascii="Times New Roman" w:eastAsia="Times New Roman" w:hAnsi="Times New Roman" w:cs="Times New Roman"/>
          <w:sz w:val="24"/>
          <w:szCs w:val="24"/>
          <w:lang w:val="ro-RO" w:eastAsia="ru-RU"/>
        </w:rPr>
        <w:t xml:space="preserve"> și vor conține cel mult 50 de referințe.</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sz w:val="24"/>
          <w:szCs w:val="24"/>
          <w:lang w:val="ro-RO" w:eastAsia="ru-RU"/>
        </w:rPr>
        <w:t xml:space="preserve">Se acceptă următoarele </w:t>
      </w:r>
      <w:r w:rsidRPr="00B3640F">
        <w:rPr>
          <w:rFonts w:ascii="Times New Roman" w:eastAsia="Times New Roman" w:hAnsi="Times New Roman" w:cs="Times New Roman"/>
          <w:b/>
          <w:bCs/>
          <w:sz w:val="24"/>
          <w:szCs w:val="24"/>
          <w:lang w:val="ro-RO" w:eastAsia="ru-RU"/>
        </w:rPr>
        <w:t xml:space="preserve">formate de text </w:t>
      </w:r>
      <w:r w:rsidRPr="00B3640F">
        <w:rPr>
          <w:rFonts w:ascii="Times New Roman" w:eastAsia="Times New Roman" w:hAnsi="Times New Roman" w:cs="Times New Roman"/>
          <w:sz w:val="24"/>
          <w:szCs w:val="24"/>
          <w:lang w:val="ro-RO" w:eastAsia="ru-RU"/>
        </w:rPr>
        <w:t xml:space="preserve">pentru manuscrisul principal: </w:t>
      </w:r>
      <w:r w:rsidRPr="00B3640F">
        <w:rPr>
          <w:rFonts w:ascii="Times New Roman" w:eastAsia="Times New Roman" w:hAnsi="Times New Roman" w:cs="Times New Roman"/>
          <w:b/>
          <w:bCs/>
          <w:sz w:val="24"/>
          <w:szCs w:val="24"/>
          <w:lang w:val="ro-RO" w:eastAsia="ru-RU"/>
        </w:rPr>
        <w:t>Microsoft Word</w:t>
      </w:r>
      <w:r w:rsidRPr="00B3640F">
        <w:rPr>
          <w:rFonts w:ascii="Times New Roman" w:eastAsia="Times New Roman" w:hAnsi="Times New Roman" w:cs="Times New Roman"/>
          <w:sz w:val="24"/>
          <w:szCs w:val="24"/>
          <w:lang w:val="ro-RO" w:eastAsia="ru-RU"/>
        </w:rPr>
        <w:t xml:space="preserve"> și formatele ,,.rtf“, ,,.doc“, ,,.docx“. Textul va fi printat în </w:t>
      </w:r>
      <w:r w:rsidRPr="00B3640F">
        <w:rPr>
          <w:rFonts w:ascii="Times New Roman" w:eastAsia="Times New Roman" w:hAnsi="Times New Roman" w:cs="Times New Roman"/>
          <w:b/>
          <w:bCs/>
          <w:sz w:val="24"/>
          <w:szCs w:val="24"/>
          <w:lang w:val="ro-RO" w:eastAsia="ru-RU"/>
        </w:rPr>
        <w:t>stilul Times New Roman</w:t>
      </w:r>
      <w:r w:rsidRPr="00B3640F">
        <w:rPr>
          <w:rFonts w:ascii="Times New Roman" w:eastAsia="Times New Roman" w:hAnsi="Times New Roman" w:cs="Times New Roman"/>
          <w:sz w:val="24"/>
          <w:szCs w:val="24"/>
          <w:lang w:val="ro-RO" w:eastAsia="ru-RU"/>
        </w:rPr>
        <w:t xml:space="preserve">, </w:t>
      </w:r>
      <w:r w:rsidRPr="00B3640F">
        <w:rPr>
          <w:rFonts w:ascii="Times New Roman" w:eastAsia="Times New Roman" w:hAnsi="Times New Roman" w:cs="Times New Roman"/>
          <w:b/>
          <w:bCs/>
          <w:sz w:val="24"/>
          <w:szCs w:val="24"/>
          <w:lang w:val="ro-RO" w:eastAsia="ru-RU"/>
        </w:rPr>
        <w:t>mărimea 14,</w:t>
      </w:r>
      <w:r w:rsidRPr="00B3640F">
        <w:rPr>
          <w:rFonts w:ascii="Times New Roman" w:eastAsia="Times New Roman" w:hAnsi="Times New Roman" w:cs="Times New Roman"/>
          <w:sz w:val="24"/>
          <w:szCs w:val="24"/>
          <w:lang w:val="ro-RO" w:eastAsia="ru-RU"/>
        </w:rPr>
        <w:t xml:space="preserve"> la </w:t>
      </w:r>
      <w:r w:rsidRPr="00B3640F">
        <w:rPr>
          <w:rFonts w:ascii="Times New Roman" w:eastAsia="Times New Roman" w:hAnsi="Times New Roman" w:cs="Times New Roman"/>
          <w:b/>
          <w:bCs/>
          <w:sz w:val="24"/>
          <w:szCs w:val="24"/>
          <w:lang w:val="ro-RO" w:eastAsia="ru-RU"/>
        </w:rPr>
        <w:t>1,5</w:t>
      </w:r>
      <w:r w:rsidRPr="00B3640F">
        <w:rPr>
          <w:rFonts w:ascii="Times New Roman" w:eastAsia="Times New Roman" w:hAnsi="Times New Roman" w:cs="Times New Roman"/>
          <w:sz w:val="24"/>
          <w:szCs w:val="24"/>
          <w:lang w:val="ro-RO" w:eastAsia="ru-RU"/>
        </w:rPr>
        <w:t xml:space="preserve"> </w:t>
      </w:r>
      <w:r w:rsidRPr="00B3640F">
        <w:rPr>
          <w:rFonts w:ascii="Times New Roman" w:eastAsia="Times New Roman" w:hAnsi="Times New Roman" w:cs="Times New Roman"/>
          <w:b/>
          <w:bCs/>
          <w:sz w:val="24"/>
          <w:szCs w:val="24"/>
          <w:lang w:val="ro-RO" w:eastAsia="ru-RU"/>
        </w:rPr>
        <w:t>intervale</w:t>
      </w:r>
      <w:r w:rsidRPr="00B3640F">
        <w:rPr>
          <w:rFonts w:ascii="Times New Roman" w:eastAsia="Times New Roman" w:hAnsi="Times New Roman" w:cs="Times New Roman"/>
          <w:sz w:val="24"/>
          <w:szCs w:val="24"/>
          <w:lang w:val="ro-RO" w:eastAsia="ru-RU"/>
        </w:rPr>
        <w:t xml:space="preserve">, cu câmpul de </w:t>
      </w:r>
      <w:r w:rsidRPr="00B3640F">
        <w:rPr>
          <w:rFonts w:ascii="Times New Roman" w:eastAsia="Times New Roman" w:hAnsi="Times New Roman" w:cs="Times New Roman"/>
          <w:b/>
          <w:bCs/>
          <w:sz w:val="24"/>
          <w:szCs w:val="24"/>
          <w:lang w:val="ro-RO" w:eastAsia="ru-RU"/>
        </w:rPr>
        <w:t>2,5 cm pe toate laturile</w:t>
      </w:r>
      <w:r w:rsidRPr="00B3640F">
        <w:rPr>
          <w:rFonts w:ascii="Times New Roman" w:eastAsia="Times New Roman" w:hAnsi="Times New Roman" w:cs="Times New Roman"/>
          <w:sz w:val="24"/>
          <w:szCs w:val="24"/>
          <w:lang w:val="ro-RO" w:eastAsia="ru-RU"/>
        </w:rPr>
        <w:t>.</w:t>
      </w:r>
    </w:p>
    <w:p w:rsidR="00AD57B1" w:rsidRPr="00B3640F" w:rsidRDefault="00AD57B1" w:rsidP="00AD57B1">
      <w:pPr>
        <w:spacing w:before="100" w:beforeAutospacing="1" w:after="100" w:afterAutospacing="1" w:line="240" w:lineRule="auto"/>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Structura unui manuscris</w:t>
      </w:r>
      <w:r w:rsidRPr="00B3640F">
        <w:rPr>
          <w:rFonts w:ascii="Times New Roman" w:eastAsia="Times New Roman" w:hAnsi="Times New Roman" w:cs="Times New Roman"/>
          <w:sz w:val="24"/>
          <w:szCs w:val="24"/>
          <w:lang w:val="ro-RO" w:eastAsia="ru-RU"/>
        </w:rPr>
        <w:t xml:space="preserve"> pentru publicare trebuie să respecte următoarea consecutivitate:</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 xml:space="preserve">CZU </w:t>
      </w:r>
      <w:r w:rsidRPr="00B3640F">
        <w:rPr>
          <w:rFonts w:ascii="Times New Roman" w:eastAsia="Times New Roman" w:hAnsi="Times New Roman" w:cs="Times New Roman"/>
          <w:bCs/>
          <w:sz w:val="24"/>
          <w:szCs w:val="24"/>
          <w:lang w:val="ro-RO" w:eastAsia="ru-RU"/>
        </w:rPr>
        <w:t xml:space="preserve">(UDC în Eng, УДК în Rusă, </w:t>
      </w:r>
      <w:r w:rsidRPr="00B3640F">
        <w:rPr>
          <w:rFonts w:ascii="Times New Roman" w:eastAsia="Times New Roman" w:hAnsi="Times New Roman" w:cs="Times New Roman"/>
          <w:bCs/>
          <w:i/>
          <w:sz w:val="24"/>
          <w:szCs w:val="24"/>
          <w:lang w:val="ro-RO" w:eastAsia="ru-RU"/>
        </w:rPr>
        <w:t>se scie o singură dată</w:t>
      </w:r>
      <w:r w:rsidRPr="00B3640F">
        <w:rPr>
          <w:rFonts w:ascii="Times New Roman" w:eastAsia="Times New Roman" w:hAnsi="Times New Roman" w:cs="Times New Roman"/>
          <w:bCs/>
          <w:sz w:val="24"/>
          <w:szCs w:val="24"/>
          <w:lang w:val="ro-RO" w:eastAsia="ru-RU"/>
        </w:rPr>
        <w:t xml:space="preserve">), se poate solicita prin expedierea titlului și rezumatului articolului cu cuvintele cheie incluse la adresa e-mail: </w:t>
      </w:r>
      <w:hyperlink r:id="rId5" w:history="1">
        <w:r w:rsidRPr="00B3640F">
          <w:rPr>
            <w:rStyle w:val="ad"/>
            <w:rFonts w:ascii="Times New Roman" w:eastAsia="Times New Roman" w:hAnsi="Times New Roman" w:cs="Times New Roman"/>
            <w:bCs/>
            <w:lang w:val="ro-RO" w:eastAsia="ru-RU"/>
          </w:rPr>
          <w:t>pasd.library@usmf.md</w:t>
        </w:r>
      </w:hyperlink>
      <w:r w:rsidRPr="00B3640F">
        <w:rPr>
          <w:rFonts w:ascii="Times New Roman" w:eastAsia="Times New Roman" w:hAnsi="Times New Roman" w:cs="Times New Roman"/>
          <w:bCs/>
          <w:sz w:val="24"/>
          <w:szCs w:val="24"/>
          <w:lang w:val="ro-RO" w:eastAsia="ru-RU"/>
        </w:rPr>
        <w:t xml:space="preserve"> </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Titlul</w:t>
      </w:r>
      <w:r w:rsidRPr="00B3640F">
        <w:rPr>
          <w:rFonts w:ascii="Times New Roman" w:eastAsia="Times New Roman" w:hAnsi="Times New Roman" w:cs="Times New Roman"/>
          <w:bCs/>
          <w:sz w:val="24"/>
          <w:szCs w:val="24"/>
          <w:lang w:val="ro-RO" w:eastAsia="ru-RU"/>
        </w:rPr>
        <w:t xml:space="preserve"> (se va scrie cu majuscule)</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Numele și prenumele complete ale autorului</w:t>
      </w:r>
      <w:r w:rsidRPr="00B3640F">
        <w:rPr>
          <w:rFonts w:ascii="Times New Roman" w:eastAsia="Times New Roman" w:hAnsi="Times New Roman" w:cs="Times New Roman"/>
          <w:sz w:val="24"/>
          <w:szCs w:val="24"/>
          <w:lang w:val="ro-RO" w:eastAsia="ru-RU"/>
        </w:rPr>
        <w:t xml:space="preserve"> (autorilor)</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Afilierile autorului</w:t>
      </w:r>
      <w:r w:rsidRPr="00B3640F">
        <w:rPr>
          <w:rFonts w:ascii="Times New Roman" w:eastAsia="Times New Roman" w:hAnsi="Times New Roman" w:cs="Times New Roman"/>
          <w:sz w:val="24"/>
          <w:szCs w:val="24"/>
          <w:lang w:val="ro-RO" w:eastAsia="ru-RU"/>
        </w:rPr>
        <w:t xml:space="preserve"> (autorilor) (vă rugăm să indicați toate instituțiile medicale afiliate cu atribuirea numărului în ordinea citării)</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Rezumatul articolului</w:t>
      </w:r>
      <w:r w:rsidRPr="00B3640F">
        <w:rPr>
          <w:rFonts w:ascii="Times New Roman" w:eastAsia="Times New Roman" w:hAnsi="Times New Roman" w:cs="Times New Roman"/>
          <w:sz w:val="24"/>
          <w:szCs w:val="24"/>
          <w:lang w:val="ro-RO" w:eastAsia="ru-RU"/>
        </w:rPr>
        <w:t xml:space="preserve"> este compus din: introducere, materiale și metode, rezultate, concluzii, cuvinte cheie, limitat la maximum 250 de cuvinte.</w:t>
      </w:r>
      <w:bookmarkStart w:id="0" w:name="_GoBack"/>
      <w:bookmarkEnd w:id="0"/>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sz w:val="24"/>
          <w:szCs w:val="24"/>
          <w:lang w:val="ro-RO" w:eastAsia="ru-RU"/>
        </w:rPr>
        <w:lastRenderedPageBreak/>
        <w:t xml:space="preserve">Rezumatul articolului va fi prezentat în trei limbi Romană și </w:t>
      </w:r>
      <w:r w:rsidRPr="00B3640F">
        <w:rPr>
          <w:rFonts w:ascii="Times New Roman" w:eastAsia="Times New Roman" w:hAnsi="Times New Roman" w:cs="Times New Roman"/>
          <w:bCs/>
          <w:sz w:val="24"/>
          <w:szCs w:val="24"/>
          <w:lang w:val="ro-RO" w:eastAsia="ru-RU"/>
        </w:rPr>
        <w:t>versiunile traduse</w:t>
      </w:r>
      <w:r w:rsidRPr="00B3640F">
        <w:rPr>
          <w:rFonts w:ascii="Times New Roman" w:eastAsia="Times New Roman" w:hAnsi="Times New Roman" w:cs="Times New Roman"/>
          <w:sz w:val="24"/>
          <w:szCs w:val="24"/>
          <w:lang w:val="ro-RO" w:eastAsia="ru-RU"/>
        </w:rPr>
        <w:t xml:space="preserve"> în </w:t>
      </w:r>
      <w:r w:rsidRPr="00B3640F">
        <w:rPr>
          <w:rFonts w:ascii="Times New Roman" w:eastAsia="Times New Roman" w:hAnsi="Times New Roman" w:cs="Times New Roman"/>
          <w:b/>
          <w:bCs/>
          <w:sz w:val="24"/>
          <w:szCs w:val="24"/>
          <w:lang w:val="ro-RO" w:eastAsia="ru-RU"/>
        </w:rPr>
        <w:t>Engleză</w:t>
      </w:r>
      <w:r w:rsidRPr="00B3640F">
        <w:rPr>
          <w:rFonts w:ascii="Times New Roman" w:eastAsia="Times New Roman" w:hAnsi="Times New Roman" w:cs="Times New Roman"/>
          <w:sz w:val="24"/>
          <w:szCs w:val="24"/>
          <w:lang w:val="ro-RO" w:eastAsia="ru-RU"/>
        </w:rPr>
        <w:t xml:space="preserve"> (Title, Summary, Keywords) şi </w:t>
      </w:r>
      <w:r w:rsidRPr="00B3640F">
        <w:rPr>
          <w:rFonts w:ascii="Times New Roman" w:eastAsia="Times New Roman" w:hAnsi="Times New Roman" w:cs="Times New Roman"/>
          <w:b/>
          <w:bCs/>
          <w:sz w:val="24"/>
          <w:szCs w:val="24"/>
          <w:lang w:val="ro-RO" w:eastAsia="ru-RU"/>
        </w:rPr>
        <w:t>Rusă</w:t>
      </w:r>
      <w:r w:rsidRPr="00B3640F">
        <w:rPr>
          <w:rFonts w:ascii="Times New Roman" w:eastAsia="Times New Roman" w:hAnsi="Times New Roman" w:cs="Times New Roman"/>
          <w:sz w:val="24"/>
          <w:szCs w:val="24"/>
          <w:lang w:val="ro-RO" w:eastAsia="ru-RU"/>
        </w:rPr>
        <w:t xml:space="preserve"> (Название, Резюме, Ключевые слова).</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Textul articolului va conține:</w:t>
      </w:r>
      <w:r w:rsidRPr="00B3640F">
        <w:rPr>
          <w:rFonts w:ascii="Times New Roman" w:eastAsia="Times New Roman" w:hAnsi="Times New Roman" w:cs="Times New Roman"/>
          <w:sz w:val="24"/>
          <w:szCs w:val="24"/>
          <w:lang w:val="ro-RO" w:eastAsia="ru-RU"/>
        </w:rPr>
        <w:t xml:space="preserve"> Introducere; Scopul cercetării; Materiale și metode; Rezultate; Discuții; Concluzii; Lista abrevierilor utilizate (dacă este cazul); Mulțumiri; Declarație de conflict de interese; Declarația de finanțare (dacă este cazul); și Bibliografie.</w:t>
      </w: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Bibliografia</w:t>
      </w:r>
      <w:r w:rsidRPr="00B3640F">
        <w:rPr>
          <w:rFonts w:ascii="Times New Roman" w:eastAsia="Times New Roman" w:hAnsi="Times New Roman" w:cs="Times New Roman"/>
          <w:sz w:val="24"/>
          <w:szCs w:val="24"/>
          <w:lang w:val="ro-RO" w:eastAsia="ru-RU"/>
        </w:rPr>
        <w:t xml:space="preserve"> va corespunde cerințelor internaționale </w:t>
      </w:r>
      <w:r w:rsidRPr="00B3640F">
        <w:rPr>
          <w:rFonts w:ascii="Times New Roman" w:eastAsia="Times New Roman" w:hAnsi="Times New Roman" w:cs="Times New Roman"/>
          <w:i/>
          <w:iCs/>
          <w:sz w:val="24"/>
          <w:szCs w:val="24"/>
          <w:lang w:val="ro-RO" w:eastAsia="ru-RU"/>
        </w:rPr>
        <w:t>Committee of Medical Journal Editors</w:t>
      </w:r>
      <w:r w:rsidRPr="00B3640F">
        <w:rPr>
          <w:rFonts w:ascii="Times New Roman" w:eastAsia="Times New Roman" w:hAnsi="Times New Roman" w:cs="Times New Roman"/>
          <w:sz w:val="24"/>
          <w:szCs w:val="24"/>
          <w:lang w:val="ro-RO" w:eastAsia="ru-RU"/>
        </w:rPr>
        <w:t xml:space="preserve"> față de publicațiile medico-biologice. În text, citările se fac prin indicarea între bare drepte </w:t>
      </w:r>
      <w:r w:rsidRPr="00B3640F">
        <w:rPr>
          <w:rFonts w:ascii="Times New Roman" w:eastAsia="Times New Roman" w:hAnsi="Times New Roman" w:cs="Times New Roman"/>
          <w:b/>
          <w:bCs/>
          <w:sz w:val="24"/>
          <w:szCs w:val="24"/>
          <w:lang w:val="ro-RO" w:eastAsia="ru-RU"/>
        </w:rPr>
        <w:t>[ ]</w:t>
      </w:r>
      <w:r w:rsidRPr="00B3640F">
        <w:rPr>
          <w:rFonts w:ascii="Times New Roman" w:eastAsia="Times New Roman" w:hAnsi="Times New Roman" w:cs="Times New Roman"/>
          <w:sz w:val="24"/>
          <w:szCs w:val="24"/>
          <w:lang w:val="ro-RO" w:eastAsia="ru-RU"/>
        </w:rPr>
        <w:t xml:space="preserve"> a poziției din lista bibliografică. Referințele bibliografice vor fi prezentate la sfârșitul lucrării în ordinea alfabetică a numelui autorilor, fiind numerotate, sau aranjate conform citării în manuscris. Titlurile fără autor se înscriu în ordinea anului de apariție. </w:t>
      </w:r>
      <w:r w:rsidRPr="00B3640F">
        <w:rPr>
          <w:rFonts w:ascii="Times New Roman" w:eastAsia="Times New Roman" w:hAnsi="Times New Roman" w:cs="Times New Roman"/>
          <w:sz w:val="24"/>
          <w:szCs w:val="24"/>
          <w:lang w:val="ro-RO" w:eastAsia="ru-RU"/>
        </w:rPr>
        <w:br/>
        <w:t>Bibliografia utilizată va fi prezentată în conformitate cu standardul national ”SM ISO 690:2012 Informare şi documentare. Reguli pentru prezentarea referințelor bibliografice și citarea resurselor de informare”, aprobat de către Institutul de Standardizare din Moldova [8; 9]. Acest standard oferă posibilitatea alegerii modului de citare a referințelor bibliografice. Autorul trebuie să selecteze una din cele 3 modalității de citare si să o utilizeze în tot textul tezei (vezi și [6]). Și în cazul descrierii surselor bibliografice se va utiliza același stil pe tot parcursul tezei (de exemplu, fie prenumele complet al autorului – MUNTEANU, Ion, fie prima literă din prenume – MUNTEANU, I.). Reguli și exemple de prezentare a referințelor bibliografice și a citării resurselor de informare sunt date în anexa 9 al GHIDului DE REDACTARE A TEZEI DE DOCTOR / DOCTOR HABILITAT (</w:t>
      </w:r>
      <w:hyperlink r:id="rId6" w:history="1">
        <w:r w:rsidRPr="00B3640F">
          <w:rPr>
            <w:rStyle w:val="ad"/>
            <w:rFonts w:ascii="Times New Roman" w:eastAsia="Times New Roman" w:hAnsi="Times New Roman" w:cs="Times New Roman"/>
            <w:lang w:val="ro-RO" w:eastAsia="ru-RU"/>
          </w:rPr>
          <w:t>https://anacec.md/files/ghid-redactare-teza-final.pdf</w:t>
        </w:r>
      </w:hyperlink>
      <w:r w:rsidRPr="00B3640F">
        <w:rPr>
          <w:rFonts w:ascii="Times New Roman" w:eastAsia="Times New Roman" w:hAnsi="Times New Roman" w:cs="Times New Roman"/>
          <w:sz w:val="24"/>
          <w:szCs w:val="24"/>
          <w:lang w:val="ro-RO" w:eastAsia="ru-RU"/>
        </w:rPr>
        <w:t>).</w:t>
      </w:r>
    </w:p>
    <w:p w:rsidR="00AD57B1" w:rsidRPr="00B3640F" w:rsidRDefault="00AD57B1" w:rsidP="00AD57B1">
      <w:pPr>
        <w:pStyle w:val="a9"/>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sz w:val="24"/>
          <w:szCs w:val="24"/>
          <w:lang w:val="ro-RO" w:eastAsia="ru-RU"/>
        </w:rPr>
        <w:t>Sub textul principal pe pagini aparte se vor prezenta</w:t>
      </w:r>
      <w:r w:rsidRPr="00B3640F">
        <w:rPr>
          <w:rFonts w:ascii="Times New Roman" w:eastAsia="Times New Roman" w:hAnsi="Times New Roman" w:cs="Times New Roman"/>
          <w:sz w:val="24"/>
          <w:szCs w:val="24"/>
          <w:lang w:val="ro-RO" w:eastAsia="ru-RU"/>
        </w:rPr>
        <w:t xml:space="preserve">: </w:t>
      </w:r>
      <w:r w:rsidRPr="00B3640F">
        <w:rPr>
          <w:rFonts w:ascii="Times New Roman" w:eastAsia="Times New Roman" w:hAnsi="Times New Roman" w:cs="Times New Roman"/>
          <w:i/>
          <w:iCs/>
          <w:sz w:val="24"/>
          <w:szCs w:val="24"/>
          <w:lang w:val="ro-RO" w:eastAsia="ru-RU"/>
        </w:rPr>
        <w:t>tabele, ilustrații, figuri, anexe, descrierea datelor suplimentare</w:t>
      </w:r>
      <w:r w:rsidRPr="00B3640F">
        <w:rPr>
          <w:rFonts w:ascii="Times New Roman" w:eastAsia="Times New Roman" w:hAnsi="Times New Roman" w:cs="Times New Roman"/>
          <w:sz w:val="24"/>
          <w:szCs w:val="24"/>
          <w:lang w:val="ro-RO" w:eastAsia="ru-RU"/>
        </w:rPr>
        <w:t>.</w:t>
      </w:r>
      <w:r w:rsidRPr="00B3640F">
        <w:rPr>
          <w:rFonts w:ascii="Times New Roman" w:eastAsia="Times New Roman" w:hAnsi="Times New Roman" w:cs="Times New Roman"/>
          <w:i/>
          <w:iCs/>
          <w:sz w:val="24"/>
          <w:szCs w:val="24"/>
          <w:lang w:val="ro-RO" w:eastAsia="ru-RU"/>
        </w:rPr>
        <w:t xml:space="preserve"> Legenda figurilor și tabelelor va fi redată pe baza lor.</w:t>
      </w:r>
    </w:p>
    <w:p w:rsidR="00AD57B1" w:rsidRPr="00B3640F" w:rsidRDefault="00AD57B1" w:rsidP="00AD57B1">
      <w:pPr>
        <w:pStyle w:val="a9"/>
        <w:numPr>
          <w:ilvl w:val="0"/>
          <w:numId w:val="2"/>
        </w:numPr>
        <w:spacing w:before="100" w:beforeAutospacing="1" w:after="100" w:afterAutospacing="1" w:line="240" w:lineRule="auto"/>
        <w:jc w:val="both"/>
        <w:rPr>
          <w:rFonts w:ascii="Times New Roman" w:eastAsia="Times New Roman" w:hAnsi="Times New Roman" w:cs="Times New Roman"/>
          <w:iCs/>
          <w:sz w:val="24"/>
          <w:szCs w:val="24"/>
          <w:lang w:val="ro-RO" w:eastAsia="ru-RU"/>
        </w:rPr>
      </w:pPr>
      <w:r w:rsidRPr="00B3640F">
        <w:rPr>
          <w:rFonts w:ascii="Times New Roman" w:eastAsia="Times New Roman" w:hAnsi="Times New Roman" w:cs="Times New Roman"/>
          <w:b/>
          <w:bCs/>
          <w:iCs/>
          <w:sz w:val="24"/>
          <w:szCs w:val="24"/>
          <w:lang w:val="ro-RO" w:eastAsia="ru-RU"/>
        </w:rPr>
        <w:t>Materialele ilustrative</w:t>
      </w:r>
      <w:r w:rsidRPr="00B3640F">
        <w:rPr>
          <w:rFonts w:ascii="Times New Roman" w:eastAsia="Times New Roman" w:hAnsi="Times New Roman" w:cs="Times New Roman"/>
          <w:iCs/>
          <w:sz w:val="24"/>
          <w:szCs w:val="24"/>
          <w:lang w:val="ro-RO" w:eastAsia="ru-RU"/>
        </w:rPr>
        <w:t xml:space="preserve"> (fotografii, desene, figuri, scheme, diagrame), într-un număr minim, vor conține numărul în ordinea în care sunt citate. Fiecare ilustrație va avea un titlu laconic, care va fi scris cu caractere normale (regular) sub ilustrație. Pentru editare posibilă se prezintă diagramele în original, gama culorilor recomandată – diferite nuanțe de albastru. </w:t>
      </w:r>
    </w:p>
    <w:p w:rsidR="00AD57B1" w:rsidRPr="00B3640F" w:rsidRDefault="00AD57B1" w:rsidP="00AD57B1">
      <w:pPr>
        <w:pStyle w:val="a9"/>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bCs/>
          <w:iCs/>
          <w:sz w:val="24"/>
          <w:szCs w:val="24"/>
          <w:lang w:val="ro-RO" w:eastAsia="ru-RU"/>
        </w:rPr>
        <w:t>Tabelele.</w:t>
      </w:r>
      <w:r w:rsidRPr="00B3640F">
        <w:rPr>
          <w:rFonts w:ascii="Times New Roman" w:eastAsia="Times New Roman" w:hAnsi="Times New Roman" w:cs="Times New Roman"/>
          <w:iCs/>
          <w:sz w:val="24"/>
          <w:szCs w:val="24"/>
          <w:lang w:val="ro-RO" w:eastAsia="ru-RU"/>
        </w:rPr>
        <w:t xml:space="preserve"> Fiecare tabel va fi creat cu dublu-spațiere. Enumerarea tabelelor va fi consecutivă, cu cifre arabe, în ordinea primei lor citări în text, scris cu caractere grase (bold), alinierea – pe stânga, deasupra tabelului. Fiecare tabel va avea un titlu laconic, care va fi scris cu caractere normale (regular) sub numărul tabelului. În interiorul tabelului nu se vor utiliza caractere bold.</w:t>
      </w:r>
    </w:p>
    <w:p w:rsidR="00AD57B1" w:rsidRPr="00B3640F" w:rsidRDefault="00AD57B1" w:rsidP="00AD57B1">
      <w:pPr>
        <w:pStyle w:val="a9"/>
        <w:spacing w:before="100" w:beforeAutospacing="1" w:after="100" w:afterAutospacing="1" w:line="240" w:lineRule="auto"/>
        <w:rPr>
          <w:rFonts w:ascii="Times New Roman" w:eastAsia="Times New Roman" w:hAnsi="Times New Roman" w:cs="Times New Roman"/>
          <w:sz w:val="24"/>
          <w:szCs w:val="24"/>
          <w:lang w:val="ro-RO" w:eastAsia="ru-RU"/>
        </w:rPr>
      </w:pPr>
    </w:p>
    <w:p w:rsidR="00AD57B1" w:rsidRPr="00B3640F" w:rsidRDefault="00AD57B1" w:rsidP="00AD57B1">
      <w:pPr>
        <w:numPr>
          <w:ilvl w:val="0"/>
          <w:numId w:val="2"/>
        </w:numPr>
        <w:spacing w:after="100" w:afterAutospacing="1"/>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sz w:val="24"/>
          <w:szCs w:val="24"/>
          <w:lang w:val="ro-RO" w:eastAsia="ru-RU"/>
        </w:rPr>
        <w:t xml:space="preserve">La finele manuscrisului se vor indica datele de contact al </w:t>
      </w:r>
      <w:r w:rsidRPr="00B3640F">
        <w:rPr>
          <w:rFonts w:ascii="Times New Roman" w:eastAsia="Times New Roman" w:hAnsi="Times New Roman" w:cs="Times New Roman"/>
          <w:b/>
          <w:bCs/>
          <w:sz w:val="24"/>
          <w:szCs w:val="24"/>
          <w:lang w:val="ro-RO" w:eastAsia="ru-RU"/>
        </w:rPr>
        <w:t xml:space="preserve">autorul corespondent </w:t>
      </w:r>
      <w:r w:rsidRPr="00B3640F">
        <w:rPr>
          <w:rFonts w:ascii="Times New Roman" w:eastAsia="Times New Roman" w:hAnsi="Times New Roman" w:cs="Times New Roman"/>
          <w:bCs/>
          <w:i/>
          <w:sz w:val="24"/>
          <w:szCs w:val="24"/>
          <w:lang w:val="ro-RO" w:eastAsia="ru-RU"/>
        </w:rPr>
        <w:t>(persoana care va răspunde la toate întrebările și va ajusta manuscrisul în caz de necessitate)</w:t>
      </w:r>
      <w:r w:rsidRPr="00B3640F">
        <w:rPr>
          <w:rFonts w:ascii="Times New Roman" w:eastAsia="Times New Roman" w:hAnsi="Times New Roman" w:cs="Times New Roman"/>
          <w:bCs/>
          <w:sz w:val="24"/>
          <w:szCs w:val="24"/>
          <w:lang w:val="ro-RO" w:eastAsia="ru-RU"/>
        </w:rPr>
        <w:t xml:space="preserve">: </w:t>
      </w:r>
    </w:p>
    <w:p w:rsidR="00AD57B1" w:rsidRPr="00B3640F" w:rsidRDefault="00AD57B1" w:rsidP="00AD57B1">
      <w:pPr>
        <w:spacing w:after="0" w:line="240" w:lineRule="auto"/>
        <w:ind w:left="709"/>
        <w:rPr>
          <w:rFonts w:ascii="Times New Roman" w:eastAsia="Times New Roman" w:hAnsi="Times New Roman" w:cs="Times New Roman"/>
          <w:i/>
          <w:iCs/>
          <w:sz w:val="24"/>
          <w:szCs w:val="24"/>
          <w:lang w:val="ro-RO" w:eastAsia="ru-RU"/>
        </w:rPr>
      </w:pPr>
      <w:r w:rsidRPr="00B3640F">
        <w:rPr>
          <w:rFonts w:ascii="Times New Roman" w:eastAsia="Times New Roman" w:hAnsi="Times New Roman" w:cs="Times New Roman"/>
          <w:i/>
          <w:iCs/>
          <w:sz w:val="24"/>
          <w:szCs w:val="24"/>
          <w:lang w:val="ro-RO" w:eastAsia="ru-RU"/>
        </w:rPr>
        <w:t>Numele, prenumele; ____________________</w:t>
      </w:r>
    </w:p>
    <w:p w:rsidR="00AD57B1" w:rsidRPr="00B3640F" w:rsidRDefault="00AD57B1" w:rsidP="00AD57B1">
      <w:pPr>
        <w:spacing w:after="0" w:line="240" w:lineRule="auto"/>
        <w:ind w:left="709"/>
        <w:rPr>
          <w:rFonts w:ascii="Times New Roman" w:eastAsia="Times New Roman" w:hAnsi="Times New Roman" w:cs="Times New Roman"/>
          <w:i/>
          <w:iCs/>
          <w:sz w:val="24"/>
          <w:szCs w:val="24"/>
          <w:lang w:val="ro-RO" w:eastAsia="ru-RU"/>
        </w:rPr>
      </w:pPr>
      <w:r w:rsidRPr="00B3640F">
        <w:rPr>
          <w:rFonts w:ascii="Times New Roman" w:eastAsia="Times New Roman" w:hAnsi="Times New Roman" w:cs="Times New Roman"/>
          <w:i/>
          <w:iCs/>
          <w:sz w:val="24"/>
          <w:szCs w:val="24"/>
          <w:lang w:val="ro-RO" w:eastAsia="ru-RU"/>
        </w:rPr>
        <w:t>Poziția, instituția; ____________________</w:t>
      </w:r>
    </w:p>
    <w:p w:rsidR="00AD57B1" w:rsidRPr="00B3640F" w:rsidRDefault="00AD57B1" w:rsidP="00AD57B1">
      <w:pPr>
        <w:spacing w:after="0" w:line="240" w:lineRule="auto"/>
        <w:ind w:left="709"/>
        <w:rPr>
          <w:rFonts w:ascii="Times New Roman" w:eastAsia="Times New Roman" w:hAnsi="Times New Roman" w:cs="Times New Roman"/>
          <w:i/>
          <w:iCs/>
          <w:sz w:val="24"/>
          <w:szCs w:val="24"/>
          <w:lang w:val="ro-RO" w:eastAsia="ru-RU"/>
        </w:rPr>
      </w:pPr>
      <w:r w:rsidRPr="00B3640F">
        <w:rPr>
          <w:rFonts w:ascii="Times New Roman" w:eastAsia="Times New Roman" w:hAnsi="Times New Roman" w:cs="Times New Roman"/>
          <w:i/>
          <w:iCs/>
          <w:sz w:val="24"/>
          <w:szCs w:val="24"/>
          <w:lang w:val="ro-RO" w:eastAsia="ru-RU"/>
        </w:rPr>
        <w:t xml:space="preserve">tel.:______________________ </w:t>
      </w:r>
    </w:p>
    <w:p w:rsidR="00AD57B1" w:rsidRPr="00B3640F" w:rsidRDefault="00AD57B1" w:rsidP="00AD57B1">
      <w:pPr>
        <w:spacing w:after="0" w:line="240" w:lineRule="auto"/>
        <w:ind w:left="709"/>
        <w:rPr>
          <w:rFonts w:ascii="Times New Roman" w:eastAsia="Times New Roman" w:hAnsi="Times New Roman" w:cs="Times New Roman"/>
          <w:i/>
          <w:iCs/>
          <w:sz w:val="24"/>
          <w:szCs w:val="24"/>
          <w:lang w:val="ro-RO" w:eastAsia="ru-RU"/>
        </w:rPr>
      </w:pPr>
      <w:r w:rsidRPr="00B3640F">
        <w:rPr>
          <w:rFonts w:ascii="Times New Roman" w:eastAsia="Times New Roman" w:hAnsi="Times New Roman" w:cs="Times New Roman"/>
          <w:i/>
          <w:iCs/>
          <w:sz w:val="24"/>
          <w:szCs w:val="24"/>
          <w:lang w:val="ro-RO" w:eastAsia="ru-RU"/>
        </w:rPr>
        <w:t>e-mail:______________________</w:t>
      </w:r>
    </w:p>
    <w:p w:rsidR="00AD57B1" w:rsidRPr="00B3640F" w:rsidRDefault="00AD57B1" w:rsidP="00AD57B1">
      <w:pPr>
        <w:spacing w:after="0" w:line="240" w:lineRule="auto"/>
        <w:ind w:left="709"/>
        <w:rPr>
          <w:rFonts w:ascii="Times New Roman" w:eastAsia="Times New Roman" w:hAnsi="Times New Roman" w:cs="Times New Roman"/>
          <w:sz w:val="24"/>
          <w:szCs w:val="24"/>
          <w:lang w:val="ro-RO" w:eastAsia="ru-RU"/>
        </w:rPr>
      </w:pPr>
    </w:p>
    <w:p w:rsidR="00AD57B1" w:rsidRPr="00B3640F" w:rsidRDefault="00AD57B1" w:rsidP="00AD57B1">
      <w:pPr>
        <w:spacing w:before="100" w:beforeAutospacing="1" w:after="100" w:afterAutospacing="1" w:line="240" w:lineRule="auto"/>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sz w:val="24"/>
          <w:szCs w:val="24"/>
          <w:lang w:val="ro-RO" w:eastAsia="ru-RU"/>
        </w:rPr>
        <w:t>Dosarul final al publicației la depunere va include:</w:t>
      </w:r>
      <w:r w:rsidRPr="00B3640F">
        <w:rPr>
          <w:rFonts w:ascii="Times New Roman" w:eastAsia="Times New Roman" w:hAnsi="Times New Roman" w:cs="Times New Roman"/>
          <w:sz w:val="24"/>
          <w:szCs w:val="24"/>
          <w:lang w:val="ro-RO" w:eastAsia="ru-RU"/>
        </w:rPr>
        <w:t xml:space="preserve"> </w:t>
      </w:r>
    </w:p>
    <w:p w:rsidR="00CC6508" w:rsidRPr="00B3640F" w:rsidRDefault="00AD57B1" w:rsidP="00CC6508">
      <w:pPr>
        <w:pStyle w:val="a9"/>
        <w:numPr>
          <w:ilvl w:val="0"/>
          <w:numId w:val="4"/>
        </w:numPr>
        <w:spacing w:before="100" w:beforeAutospacing="1" w:after="100" w:afterAutospacing="1" w:line="240" w:lineRule="auto"/>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iCs/>
          <w:sz w:val="24"/>
          <w:szCs w:val="24"/>
          <w:lang w:val="ro-RO" w:eastAsia="ru-RU"/>
        </w:rPr>
        <w:t>varianta electronică</w:t>
      </w:r>
      <w:r w:rsidRPr="00B3640F">
        <w:rPr>
          <w:rFonts w:ascii="Times New Roman" w:eastAsia="Times New Roman" w:hAnsi="Times New Roman" w:cs="Times New Roman"/>
          <w:sz w:val="24"/>
          <w:szCs w:val="24"/>
          <w:lang w:val="ro-RO" w:eastAsia="ru-RU"/>
        </w:rPr>
        <w:t xml:space="preserve"> a </w:t>
      </w:r>
      <w:r w:rsidRPr="00B3640F">
        <w:rPr>
          <w:rFonts w:ascii="Times New Roman" w:eastAsia="Times New Roman" w:hAnsi="Times New Roman" w:cs="Times New Roman"/>
          <w:iCs/>
          <w:sz w:val="24"/>
          <w:szCs w:val="24"/>
          <w:lang w:val="ro-RO" w:eastAsia="ru-RU"/>
        </w:rPr>
        <w:t>manuscrisului</w:t>
      </w:r>
      <w:r w:rsidRPr="00B3640F">
        <w:rPr>
          <w:rFonts w:ascii="Times New Roman" w:eastAsia="Times New Roman" w:hAnsi="Times New Roman" w:cs="Times New Roman"/>
          <w:i/>
          <w:iCs/>
          <w:sz w:val="24"/>
          <w:szCs w:val="24"/>
          <w:lang w:val="ro-RO" w:eastAsia="ru-RU"/>
        </w:rPr>
        <w:t xml:space="preserve"> </w:t>
      </w:r>
    </w:p>
    <w:p w:rsidR="00AD57B1" w:rsidRPr="00B3640F" w:rsidRDefault="00AD57B1" w:rsidP="00CC6508">
      <w:pPr>
        <w:pStyle w:val="a9"/>
        <w:numPr>
          <w:ilvl w:val="0"/>
          <w:numId w:val="4"/>
        </w:numPr>
        <w:spacing w:before="100" w:beforeAutospacing="1" w:after="100" w:afterAutospacing="1" w:line="240" w:lineRule="auto"/>
        <w:rPr>
          <w:rFonts w:ascii="Times New Roman" w:eastAsia="Times New Roman" w:hAnsi="Times New Roman" w:cs="Times New Roman"/>
          <w:sz w:val="24"/>
          <w:szCs w:val="24"/>
          <w:lang w:val="ro-RO" w:eastAsia="ru-RU"/>
        </w:rPr>
      </w:pPr>
      <w:r w:rsidRPr="00B3640F">
        <w:rPr>
          <w:rFonts w:ascii="Times New Roman" w:hAnsi="Times New Roman" w:cs="Times New Roman"/>
          <w:i/>
          <w:sz w:val="24"/>
          <w:szCs w:val="24"/>
          <w:lang w:val="ro-RO"/>
        </w:rPr>
        <w:t>Declarația de confidențialitate</w:t>
      </w:r>
      <w:r w:rsidRPr="00B3640F">
        <w:rPr>
          <w:rFonts w:ascii="Times New Roman" w:eastAsia="Times New Roman" w:hAnsi="Times New Roman" w:cs="Times New Roman"/>
          <w:i/>
          <w:iCs/>
          <w:sz w:val="24"/>
          <w:szCs w:val="24"/>
          <w:lang w:val="ro-RO" w:eastAsia="ru-RU"/>
        </w:rPr>
        <w:t xml:space="preserve"> </w:t>
      </w:r>
      <w:r w:rsidRPr="00B3640F">
        <w:rPr>
          <w:rFonts w:ascii="Times New Roman" w:eastAsia="Times New Roman" w:hAnsi="Times New Roman" w:cs="Times New Roman"/>
          <w:iCs/>
          <w:sz w:val="24"/>
          <w:szCs w:val="24"/>
          <w:lang w:val="ro-RO" w:eastAsia="ru-RU"/>
        </w:rPr>
        <w:t>care se poate descărca pe site</w:t>
      </w:r>
      <w:r w:rsidRPr="00B3640F">
        <w:rPr>
          <w:rFonts w:ascii="Times New Roman" w:eastAsia="Times New Roman" w:hAnsi="Times New Roman" w:cs="Times New Roman"/>
          <w:i/>
          <w:iCs/>
          <w:sz w:val="24"/>
          <w:szCs w:val="24"/>
          <w:lang w:val="ro-RO" w:eastAsia="ru-RU"/>
        </w:rPr>
        <w:t xml:space="preserve"> </w:t>
      </w:r>
      <w:hyperlink r:id="rId7" w:history="1">
        <w:r w:rsidRPr="00B3640F">
          <w:rPr>
            <w:rStyle w:val="ad"/>
            <w:rFonts w:ascii="Times New Roman" w:eastAsia="Times New Roman" w:hAnsi="Times New Roman" w:cs="Times New Roman"/>
            <w:lang w:val="ro-RO" w:eastAsia="ru-RU"/>
          </w:rPr>
          <w:t>http://revistaspemm.md/pentru-autori/acordul-de-licentiere/</w:t>
        </w:r>
      </w:hyperlink>
      <w:r w:rsidRPr="00B3640F">
        <w:rPr>
          <w:rFonts w:ascii="Times New Roman" w:eastAsia="Times New Roman" w:hAnsi="Times New Roman" w:cs="Times New Roman"/>
          <w:sz w:val="24"/>
          <w:szCs w:val="24"/>
          <w:lang w:val="ro-RO" w:eastAsia="ru-RU"/>
        </w:rPr>
        <w:t xml:space="preserve">. </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b/>
          <w:sz w:val="24"/>
          <w:szCs w:val="24"/>
          <w:lang w:val="ro-RO" w:eastAsia="ru-RU"/>
        </w:rPr>
        <w:lastRenderedPageBreak/>
        <w:t>Comitetul Științific al Congresului</w:t>
      </w:r>
      <w:r w:rsidRPr="00B3640F">
        <w:rPr>
          <w:rFonts w:ascii="Times New Roman" w:eastAsia="Times New Roman" w:hAnsi="Times New Roman" w:cs="Times New Roman"/>
          <w:sz w:val="24"/>
          <w:szCs w:val="24"/>
          <w:lang w:val="ro-RO" w:eastAsia="ru-RU"/>
        </w:rPr>
        <w:t xml:space="preserve"> va fi responsabil de examinarea primară a manuscrisului, completarea și </w:t>
      </w:r>
      <w:r w:rsidRPr="00B3640F">
        <w:rPr>
          <w:rFonts w:ascii="Times New Roman" w:eastAsia="Times New Roman" w:hAnsi="Times New Roman" w:cs="Times New Roman"/>
          <w:b/>
          <w:i/>
          <w:sz w:val="24"/>
          <w:szCs w:val="24"/>
          <w:lang w:val="ro-RO" w:eastAsia="ru-RU"/>
        </w:rPr>
        <w:t xml:space="preserve">aprobarea dosarului de publicare conform cerințelor. </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b/>
          <w:i/>
          <w:sz w:val="24"/>
          <w:szCs w:val="24"/>
          <w:lang w:val="ro-RO" w:eastAsia="ru-RU"/>
        </w:rPr>
      </w:pPr>
      <w:r w:rsidRPr="00B3640F">
        <w:rPr>
          <w:rFonts w:ascii="Times New Roman" w:eastAsia="Times New Roman" w:hAnsi="Times New Roman" w:cs="Times New Roman"/>
          <w:b/>
          <w:i/>
          <w:sz w:val="24"/>
          <w:szCs w:val="24"/>
          <w:lang w:val="ro-RO" w:eastAsia="ru-RU"/>
        </w:rPr>
        <w:t>Toate fișierele care nu vor corespunde cerințelor vor fi respinse.</w:t>
      </w:r>
    </w:p>
    <w:p w:rsidR="00AD57B1" w:rsidRPr="00B3640F" w:rsidRDefault="00AD57B1" w:rsidP="00AD57B1">
      <w:pPr>
        <w:spacing w:before="100" w:beforeAutospacing="1" w:after="100" w:afterAutospacing="1" w:line="240" w:lineRule="auto"/>
        <w:jc w:val="both"/>
        <w:rPr>
          <w:rFonts w:ascii="Times New Roman" w:eastAsia="Times New Roman" w:hAnsi="Times New Roman" w:cs="Times New Roman"/>
          <w:b/>
          <w:sz w:val="24"/>
          <w:szCs w:val="24"/>
          <w:lang w:val="ro-RO" w:eastAsia="ru-RU"/>
        </w:rPr>
      </w:pPr>
      <w:r w:rsidRPr="00B3640F">
        <w:rPr>
          <w:rFonts w:ascii="Times New Roman" w:eastAsia="Times New Roman" w:hAnsi="Times New Roman" w:cs="Times New Roman"/>
          <w:b/>
          <w:sz w:val="24"/>
          <w:szCs w:val="24"/>
          <w:lang w:val="ro-RO" w:eastAsia="ru-RU"/>
        </w:rPr>
        <w:t xml:space="preserve">Pentru publicarea materialelor științifice se </w:t>
      </w:r>
      <w:r w:rsidR="0054040A" w:rsidRPr="00B3640F">
        <w:rPr>
          <w:rFonts w:ascii="Times New Roman" w:eastAsia="Times New Roman" w:hAnsi="Times New Roman" w:cs="Times New Roman"/>
          <w:b/>
          <w:sz w:val="24"/>
          <w:szCs w:val="24"/>
          <w:lang w:val="ro-RO" w:eastAsia="ru-RU"/>
        </w:rPr>
        <w:t>preconizează t</w:t>
      </w:r>
      <w:r w:rsidR="001444D5" w:rsidRPr="00B3640F">
        <w:rPr>
          <w:rFonts w:ascii="Times New Roman" w:eastAsia="Times New Roman" w:hAnsi="Times New Roman" w:cs="Times New Roman"/>
          <w:b/>
          <w:sz w:val="24"/>
          <w:szCs w:val="24"/>
          <w:lang w:val="ro-RO" w:eastAsia="ru-RU"/>
        </w:rPr>
        <w:t>axa</w:t>
      </w:r>
      <w:r w:rsidRPr="00B3640F">
        <w:rPr>
          <w:rFonts w:ascii="Times New Roman" w:eastAsia="Times New Roman" w:hAnsi="Times New Roman" w:cs="Times New Roman"/>
          <w:b/>
          <w:sz w:val="24"/>
          <w:szCs w:val="24"/>
          <w:lang w:val="ro-RO" w:eastAsia="ru-RU"/>
        </w:rPr>
        <w:t xml:space="preserve"> </w:t>
      </w:r>
      <w:r w:rsidR="00CC6508" w:rsidRPr="00B3640F">
        <w:rPr>
          <w:rFonts w:ascii="Times New Roman" w:eastAsia="Times New Roman" w:hAnsi="Times New Roman" w:cs="Times New Roman"/>
          <w:b/>
          <w:sz w:val="24"/>
          <w:szCs w:val="24"/>
          <w:lang w:val="ro-RO" w:eastAsia="ru-RU"/>
        </w:rPr>
        <w:t xml:space="preserve">de </w:t>
      </w:r>
      <w:r w:rsidR="00CC6508" w:rsidRPr="00B3640F">
        <w:rPr>
          <w:rFonts w:ascii="Times New Roman" w:eastAsia="Times New Roman" w:hAnsi="Times New Roman" w:cs="Times New Roman"/>
          <w:b/>
          <w:color w:val="FF0000"/>
          <w:sz w:val="24"/>
          <w:szCs w:val="24"/>
          <w:lang w:val="ro-RO" w:eastAsia="ru-RU"/>
        </w:rPr>
        <w:t>150 lei</w:t>
      </w:r>
      <w:r w:rsidR="00CC6508" w:rsidRPr="00B3640F">
        <w:rPr>
          <w:rFonts w:ascii="Times New Roman" w:eastAsia="Times New Roman" w:hAnsi="Times New Roman" w:cs="Times New Roman"/>
          <w:b/>
          <w:sz w:val="24"/>
          <w:szCs w:val="24"/>
          <w:lang w:val="ro-RO" w:eastAsia="ru-RU"/>
        </w:rPr>
        <w:t>/pagina.</w:t>
      </w:r>
    </w:p>
    <w:p w:rsidR="009B416F" w:rsidRPr="00B3640F" w:rsidRDefault="009B416F" w:rsidP="00CC6508">
      <w:pPr>
        <w:shd w:val="clear" w:color="auto" w:fill="FFFFFF"/>
        <w:spacing w:after="0" w:line="240" w:lineRule="auto"/>
        <w:jc w:val="both"/>
        <w:rPr>
          <w:rFonts w:ascii="Calibri" w:eastAsia="Times New Roman" w:hAnsi="Calibri" w:cs="Times New Roman"/>
          <w:color w:val="1D2228"/>
          <w:sz w:val="24"/>
          <w:szCs w:val="24"/>
          <w:lang w:val="ro-RO" w:eastAsia="ru-RU"/>
        </w:rPr>
      </w:pPr>
    </w:p>
    <w:p w:rsidR="009B416F" w:rsidRPr="00B3640F" w:rsidRDefault="009B416F" w:rsidP="009B416F">
      <w:pPr>
        <w:shd w:val="clear" w:color="auto" w:fill="FFFFFF"/>
        <w:spacing w:after="0" w:line="240" w:lineRule="auto"/>
        <w:ind w:firstLine="708"/>
        <w:jc w:val="both"/>
        <w:rPr>
          <w:rFonts w:ascii="New serif" w:eastAsia="Times New Roman" w:hAnsi="New serif" w:cs="Times New Roman"/>
          <w:b/>
          <w:bCs/>
          <w:i/>
          <w:iCs/>
          <w:color w:val="1D2228"/>
          <w:sz w:val="24"/>
          <w:szCs w:val="24"/>
          <w:lang w:val="ro-RO" w:eastAsia="ru-RU"/>
        </w:rPr>
      </w:pPr>
      <w:r w:rsidRPr="00B3640F">
        <w:rPr>
          <w:rFonts w:ascii="New serif" w:eastAsia="Times New Roman" w:hAnsi="New serif" w:cs="Times New Roman"/>
          <w:b/>
          <w:bCs/>
          <w:i/>
          <w:iCs/>
          <w:color w:val="1D2228"/>
          <w:sz w:val="24"/>
          <w:szCs w:val="24"/>
          <w:lang w:val="ro-RO" w:eastAsia="ru-RU"/>
        </w:rPr>
        <w:t>Responsabilii pentru recepţionarea lucrărilor:</w:t>
      </w:r>
    </w:p>
    <w:p w:rsidR="005413A7" w:rsidRPr="00B3640F" w:rsidRDefault="005413A7" w:rsidP="005413A7">
      <w:pPr>
        <w:pStyle w:val="a9"/>
        <w:numPr>
          <w:ilvl w:val="0"/>
          <w:numId w:val="1"/>
        </w:numPr>
        <w:shd w:val="clear" w:color="auto" w:fill="FFFFFF"/>
        <w:spacing w:after="0" w:line="240" w:lineRule="auto"/>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 xml:space="preserve">Dna Svetlana </w:t>
      </w:r>
      <w:r w:rsidR="0054040A" w:rsidRPr="00B3640F">
        <w:rPr>
          <w:rFonts w:ascii="New serif" w:eastAsia="Times New Roman" w:hAnsi="New serif" w:cs="Times New Roman"/>
          <w:bCs/>
          <w:iCs/>
          <w:color w:val="1D2228"/>
          <w:sz w:val="24"/>
          <w:szCs w:val="24"/>
          <w:lang w:val="ro-RO" w:eastAsia="ru-RU"/>
        </w:rPr>
        <w:t>Țurcan</w:t>
      </w:r>
      <w:r w:rsidRPr="00B3640F">
        <w:rPr>
          <w:rFonts w:ascii="New serif" w:eastAsia="Times New Roman" w:hAnsi="New serif" w:cs="Times New Roman"/>
          <w:bCs/>
          <w:iCs/>
          <w:color w:val="1D2228"/>
          <w:sz w:val="24"/>
          <w:szCs w:val="24"/>
          <w:lang w:val="ro-RO" w:eastAsia="ru-RU"/>
        </w:rPr>
        <w:t>,</w:t>
      </w:r>
    </w:p>
    <w:p w:rsidR="005413A7" w:rsidRPr="00B3640F" w:rsidRDefault="00D604A2" w:rsidP="005413A7">
      <w:pPr>
        <w:pStyle w:val="a9"/>
        <w:shd w:val="clear" w:color="auto" w:fill="FFFFFF"/>
        <w:spacing w:after="0" w:line="240" w:lineRule="auto"/>
        <w:ind w:left="1428"/>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Conferențiar</w:t>
      </w:r>
      <w:r w:rsidR="0054040A" w:rsidRPr="00B3640F">
        <w:rPr>
          <w:rFonts w:ascii="New serif" w:eastAsia="Times New Roman" w:hAnsi="New serif" w:cs="Times New Roman"/>
          <w:bCs/>
          <w:iCs/>
          <w:color w:val="1D2228"/>
          <w:sz w:val="24"/>
          <w:szCs w:val="24"/>
          <w:lang w:val="ro-RO" w:eastAsia="ru-RU"/>
        </w:rPr>
        <w:t xml:space="preserve"> disciplina Gastroenterologie</w:t>
      </w:r>
    </w:p>
    <w:p w:rsidR="0054040A" w:rsidRPr="00B3640F" w:rsidRDefault="0054040A" w:rsidP="005413A7">
      <w:pPr>
        <w:pStyle w:val="a9"/>
        <w:shd w:val="clear" w:color="auto" w:fill="FFFFFF"/>
        <w:spacing w:after="0" w:line="240" w:lineRule="auto"/>
        <w:ind w:left="1428"/>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Tel.: 079436554</w:t>
      </w:r>
    </w:p>
    <w:p w:rsidR="005413A7" w:rsidRPr="00B3640F" w:rsidRDefault="005413A7" w:rsidP="005413A7">
      <w:pPr>
        <w:pStyle w:val="a9"/>
        <w:shd w:val="clear" w:color="auto" w:fill="FFFFFF"/>
        <w:spacing w:after="0" w:line="240" w:lineRule="auto"/>
        <w:ind w:left="1428"/>
        <w:jc w:val="both"/>
        <w:rPr>
          <w:rFonts w:ascii="New serif" w:eastAsia="Times New Roman" w:hAnsi="New serif" w:cs="Times New Roman"/>
          <w:bCs/>
          <w:iCs/>
          <w:sz w:val="24"/>
          <w:szCs w:val="24"/>
          <w:lang w:val="ro-RO" w:eastAsia="ru-RU"/>
        </w:rPr>
      </w:pPr>
      <w:r w:rsidRPr="00B3640F">
        <w:rPr>
          <w:rFonts w:ascii="New serif" w:eastAsia="Times New Roman" w:hAnsi="New serif" w:cs="Times New Roman"/>
          <w:bCs/>
          <w:iCs/>
          <w:color w:val="1D2228"/>
          <w:sz w:val="24"/>
          <w:szCs w:val="24"/>
          <w:lang w:val="ro-RO" w:eastAsia="ru-RU"/>
        </w:rPr>
        <w:t>e-mail</w:t>
      </w:r>
      <w:r w:rsidR="0054040A" w:rsidRPr="00B3640F">
        <w:rPr>
          <w:rFonts w:ascii="New serif" w:eastAsia="Times New Roman" w:hAnsi="New serif" w:cs="Times New Roman"/>
          <w:bCs/>
          <w:iCs/>
          <w:color w:val="1D2228"/>
          <w:sz w:val="24"/>
          <w:szCs w:val="24"/>
          <w:lang w:val="ro-RO" w:eastAsia="ru-RU"/>
        </w:rPr>
        <w:t>:</w:t>
      </w:r>
      <w:r w:rsidRPr="00B3640F">
        <w:rPr>
          <w:rFonts w:ascii="New serif" w:eastAsia="Times New Roman" w:hAnsi="New serif" w:cs="Times New Roman"/>
          <w:bCs/>
          <w:iCs/>
          <w:color w:val="1D2228"/>
          <w:sz w:val="24"/>
          <w:szCs w:val="24"/>
          <w:lang w:val="ro-RO" w:eastAsia="ru-RU"/>
        </w:rPr>
        <w:t xml:space="preserve"> </w:t>
      </w:r>
      <w:hyperlink r:id="rId8" w:history="1">
        <w:r w:rsidR="0054040A" w:rsidRPr="00B3640F">
          <w:rPr>
            <w:rStyle w:val="ad"/>
            <w:rFonts w:ascii="New serif" w:eastAsia="Times New Roman" w:hAnsi="New serif" w:cs="Times New Roman"/>
            <w:bCs/>
            <w:iCs/>
            <w:sz w:val="24"/>
            <w:szCs w:val="24"/>
            <w:lang w:val="ro-RO" w:eastAsia="ru-RU"/>
          </w:rPr>
          <w:t>svetlana.turcan@usmf.md</w:t>
        </w:r>
      </w:hyperlink>
    </w:p>
    <w:p w:rsidR="0054040A" w:rsidRPr="00B3640F" w:rsidRDefault="0054040A" w:rsidP="005413A7">
      <w:pPr>
        <w:pStyle w:val="a9"/>
        <w:shd w:val="clear" w:color="auto" w:fill="FFFFFF"/>
        <w:spacing w:after="0" w:line="240" w:lineRule="auto"/>
        <w:ind w:left="1428"/>
        <w:jc w:val="both"/>
        <w:rPr>
          <w:rFonts w:ascii="New serif" w:eastAsia="Times New Roman" w:hAnsi="New serif" w:cs="Times New Roman"/>
          <w:bCs/>
          <w:iCs/>
          <w:color w:val="1D2228"/>
          <w:sz w:val="24"/>
          <w:szCs w:val="24"/>
          <w:lang w:val="ro-RO" w:eastAsia="ru-RU"/>
        </w:rPr>
      </w:pPr>
    </w:p>
    <w:p w:rsidR="0054040A" w:rsidRPr="00B3640F" w:rsidRDefault="001444D5" w:rsidP="0054040A">
      <w:pPr>
        <w:pStyle w:val="a9"/>
        <w:numPr>
          <w:ilvl w:val="0"/>
          <w:numId w:val="1"/>
        </w:numPr>
        <w:shd w:val="clear" w:color="auto" w:fill="FFFFFF"/>
        <w:spacing w:after="0" w:line="240" w:lineRule="auto"/>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Dna Elina Berliba</w:t>
      </w:r>
    </w:p>
    <w:p w:rsidR="001444D5" w:rsidRPr="00B3640F" w:rsidRDefault="001444D5" w:rsidP="001444D5">
      <w:pPr>
        <w:shd w:val="clear" w:color="auto" w:fill="FFFFFF"/>
        <w:spacing w:after="0" w:line="240" w:lineRule="auto"/>
        <w:ind w:left="1068"/>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 xml:space="preserve">      Conferențiar disciplina Gastroenterologie</w:t>
      </w:r>
    </w:p>
    <w:p w:rsidR="001444D5" w:rsidRPr="00B3640F" w:rsidRDefault="001444D5" w:rsidP="0054040A">
      <w:pPr>
        <w:shd w:val="clear" w:color="auto" w:fill="FFFFFF"/>
        <w:spacing w:after="0" w:line="240" w:lineRule="auto"/>
        <w:ind w:left="1416"/>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 xml:space="preserve">Tel.: </w:t>
      </w:r>
      <w:r w:rsidR="00132FD0" w:rsidRPr="00B3640F">
        <w:rPr>
          <w:rFonts w:ascii="New serif" w:eastAsia="Times New Roman" w:hAnsi="New serif" w:cs="Times New Roman"/>
          <w:bCs/>
          <w:iCs/>
          <w:color w:val="1D2228"/>
          <w:sz w:val="24"/>
          <w:szCs w:val="24"/>
          <w:lang w:val="ro-RO" w:eastAsia="ru-RU"/>
        </w:rPr>
        <w:t>079689636</w:t>
      </w:r>
    </w:p>
    <w:p w:rsidR="005413A7" w:rsidRPr="00B3640F" w:rsidRDefault="005413A7" w:rsidP="0054040A">
      <w:pPr>
        <w:shd w:val="clear" w:color="auto" w:fill="FFFFFF"/>
        <w:spacing w:after="0" w:line="240" w:lineRule="auto"/>
        <w:ind w:left="1416"/>
        <w:jc w:val="both"/>
        <w:rPr>
          <w:rFonts w:ascii="New serif" w:eastAsia="Times New Roman" w:hAnsi="New serif" w:cs="Times New Roman"/>
          <w:bCs/>
          <w:iCs/>
          <w:color w:val="1D2228"/>
          <w:sz w:val="24"/>
          <w:szCs w:val="24"/>
          <w:lang w:val="ro-RO" w:eastAsia="ru-RU"/>
        </w:rPr>
      </w:pPr>
      <w:r w:rsidRPr="00B3640F">
        <w:rPr>
          <w:rFonts w:ascii="New serif" w:eastAsia="Times New Roman" w:hAnsi="New serif" w:cs="Times New Roman"/>
          <w:bCs/>
          <w:iCs/>
          <w:color w:val="1D2228"/>
          <w:sz w:val="24"/>
          <w:szCs w:val="24"/>
          <w:lang w:val="ro-RO" w:eastAsia="ru-RU"/>
        </w:rPr>
        <w:t>e</w:t>
      </w:r>
      <w:r w:rsidR="001444D5" w:rsidRPr="00B3640F">
        <w:rPr>
          <w:rFonts w:ascii="New serif" w:eastAsia="Times New Roman" w:hAnsi="New serif" w:cs="Times New Roman"/>
          <w:bCs/>
          <w:iCs/>
          <w:color w:val="1D2228"/>
          <w:sz w:val="24"/>
          <w:szCs w:val="24"/>
          <w:lang w:val="ro-RO" w:eastAsia="ru-RU"/>
        </w:rPr>
        <w:t xml:space="preserve">-mail: </w:t>
      </w:r>
      <w:hyperlink r:id="rId9" w:history="1">
        <w:r w:rsidR="00132FD0" w:rsidRPr="00B3640F">
          <w:rPr>
            <w:rStyle w:val="ad"/>
            <w:rFonts w:ascii="New serif" w:eastAsia="Times New Roman" w:hAnsi="New serif" w:cs="Times New Roman"/>
            <w:bCs/>
            <w:iCs/>
            <w:sz w:val="24"/>
            <w:szCs w:val="24"/>
            <w:lang w:val="ro-RO" w:eastAsia="ru-RU"/>
          </w:rPr>
          <w:t>elina.berliba@usmf.md</w:t>
        </w:r>
      </w:hyperlink>
    </w:p>
    <w:p w:rsidR="005413A7" w:rsidRPr="00B3640F" w:rsidRDefault="005413A7" w:rsidP="005413A7">
      <w:pPr>
        <w:pStyle w:val="a9"/>
        <w:shd w:val="clear" w:color="auto" w:fill="FFFFFF"/>
        <w:spacing w:after="0" w:line="240" w:lineRule="auto"/>
        <w:ind w:left="1428"/>
        <w:jc w:val="both"/>
        <w:rPr>
          <w:rFonts w:ascii="New serif" w:eastAsia="Times New Roman" w:hAnsi="New serif" w:cs="Times New Roman"/>
          <w:bCs/>
          <w:iCs/>
          <w:color w:val="1D2228"/>
          <w:sz w:val="24"/>
          <w:szCs w:val="24"/>
          <w:lang w:val="ro-RO" w:eastAsia="ru-RU"/>
        </w:rPr>
      </w:pPr>
    </w:p>
    <w:p w:rsidR="00D604A2" w:rsidRPr="00B3640F" w:rsidRDefault="00D604A2" w:rsidP="00F43FC9">
      <w:pPr>
        <w:spacing w:before="100" w:beforeAutospacing="1" w:after="100" w:afterAutospacing="1" w:line="240" w:lineRule="auto"/>
        <w:jc w:val="both"/>
        <w:rPr>
          <w:rFonts w:ascii="Times New Roman" w:eastAsia="Times New Roman" w:hAnsi="Times New Roman" w:cs="Times New Roman"/>
          <w:sz w:val="24"/>
          <w:szCs w:val="24"/>
          <w:lang w:val="ro-RO" w:eastAsia="ru-RU"/>
        </w:rPr>
      </w:pPr>
    </w:p>
    <w:p w:rsidR="00F43FC9" w:rsidRPr="00B3640F" w:rsidRDefault="00F43FC9" w:rsidP="00F43FC9">
      <w:pPr>
        <w:spacing w:before="100" w:beforeAutospacing="1" w:after="100" w:afterAutospacing="1" w:line="240" w:lineRule="auto"/>
        <w:jc w:val="both"/>
        <w:rPr>
          <w:rFonts w:ascii="Times New Roman" w:eastAsia="Times New Roman" w:hAnsi="Times New Roman" w:cs="Times New Roman"/>
          <w:color w:val="0000FF"/>
          <w:sz w:val="24"/>
          <w:szCs w:val="24"/>
          <w:u w:val="single"/>
          <w:lang w:val="ro-RO" w:eastAsia="ru-RU"/>
        </w:rPr>
      </w:pPr>
      <w:r w:rsidRPr="00B3640F">
        <w:rPr>
          <w:rFonts w:ascii="Times New Roman" w:eastAsia="Times New Roman" w:hAnsi="Times New Roman" w:cs="Times New Roman"/>
          <w:sz w:val="24"/>
          <w:szCs w:val="24"/>
          <w:lang w:val="ro-RO" w:eastAsia="ru-RU"/>
        </w:rPr>
        <w:t xml:space="preserve">Pentru mai multe detalii și consultații se poate apela la nr. de tel. 069481481, </w:t>
      </w:r>
      <w:r w:rsidRPr="00B3640F">
        <w:rPr>
          <w:rFonts w:ascii="Times New Roman" w:eastAsia="Times New Roman" w:hAnsi="Times New Roman" w:cs="Times New Roman"/>
          <w:i/>
          <w:sz w:val="24"/>
          <w:szCs w:val="24"/>
          <w:lang w:val="ro-RO" w:eastAsia="ru-RU"/>
        </w:rPr>
        <w:t>Natalia Zarbailov</w:t>
      </w:r>
      <w:r w:rsidRPr="00B3640F">
        <w:rPr>
          <w:rFonts w:ascii="Times New Roman" w:eastAsia="Times New Roman" w:hAnsi="Times New Roman" w:cs="Times New Roman"/>
          <w:sz w:val="24"/>
          <w:szCs w:val="24"/>
          <w:lang w:val="ro-RO" w:eastAsia="ru-RU"/>
        </w:rPr>
        <w:t xml:space="preserve">, redactor-șef al revistei,  e-mail: </w:t>
      </w:r>
      <w:hyperlink r:id="rId10" w:history="1">
        <w:r w:rsidRPr="00B3640F">
          <w:rPr>
            <w:rFonts w:ascii="Times New Roman" w:eastAsia="Times New Roman" w:hAnsi="Times New Roman" w:cs="Times New Roman"/>
            <w:color w:val="0000FF"/>
            <w:sz w:val="24"/>
            <w:szCs w:val="24"/>
            <w:u w:val="single"/>
            <w:lang w:val="ro-RO" w:eastAsia="ru-RU"/>
          </w:rPr>
          <w:t>redactor.spemm@gmail.com</w:t>
        </w:r>
      </w:hyperlink>
      <w:r w:rsidRPr="00B3640F">
        <w:rPr>
          <w:rFonts w:ascii="Times New Roman" w:eastAsia="Times New Roman" w:hAnsi="Times New Roman" w:cs="Times New Roman"/>
          <w:color w:val="0000FF"/>
          <w:sz w:val="24"/>
          <w:szCs w:val="24"/>
          <w:u w:val="single"/>
          <w:lang w:val="ro-RO" w:eastAsia="ru-RU"/>
        </w:rPr>
        <w:t xml:space="preserve"> </w:t>
      </w:r>
    </w:p>
    <w:p w:rsidR="00F43FC9" w:rsidRPr="00B3640F" w:rsidRDefault="00F43FC9" w:rsidP="00F43FC9">
      <w:pPr>
        <w:spacing w:before="100" w:beforeAutospacing="1" w:after="100" w:afterAutospacing="1" w:line="240" w:lineRule="auto"/>
        <w:jc w:val="both"/>
        <w:rPr>
          <w:rFonts w:ascii="Times New Roman" w:eastAsia="Times New Roman" w:hAnsi="Times New Roman" w:cs="Times New Roman"/>
          <w:sz w:val="24"/>
          <w:szCs w:val="24"/>
          <w:lang w:val="ro-RO" w:eastAsia="ru-RU"/>
        </w:rPr>
      </w:pPr>
    </w:p>
    <w:p w:rsidR="001E7DCE" w:rsidRPr="00B3640F" w:rsidRDefault="001E7DCE" w:rsidP="001E7DCE">
      <w:pPr>
        <w:spacing w:before="100" w:beforeAutospacing="1" w:after="100" w:afterAutospacing="1" w:line="240" w:lineRule="auto"/>
        <w:rPr>
          <w:rFonts w:ascii="Times New Roman" w:eastAsia="Times New Roman" w:hAnsi="Times New Roman" w:cs="Times New Roman"/>
          <w:sz w:val="24"/>
          <w:szCs w:val="24"/>
          <w:lang w:val="ro-RO" w:eastAsia="ru-RU"/>
        </w:rPr>
      </w:pPr>
      <w:r w:rsidRPr="00B3640F">
        <w:rPr>
          <w:rFonts w:ascii="Times New Roman" w:eastAsia="Times New Roman" w:hAnsi="Times New Roman" w:cs="Times New Roman"/>
          <w:sz w:val="24"/>
          <w:szCs w:val="24"/>
          <w:lang w:val="ro-RO" w:eastAsia="ru-RU"/>
        </w:rPr>
        <w:t xml:space="preserve">                                             Vă mulțumim pentru colaborare!</w:t>
      </w:r>
    </w:p>
    <w:p w:rsidR="009B416F" w:rsidRPr="00B3640F" w:rsidRDefault="009B416F" w:rsidP="009B416F">
      <w:pPr>
        <w:shd w:val="clear" w:color="auto" w:fill="FFFFFF"/>
        <w:spacing w:after="0" w:line="240" w:lineRule="auto"/>
        <w:rPr>
          <w:rFonts w:ascii="Calibri" w:eastAsia="Times New Roman" w:hAnsi="Calibri" w:cs="Times New Roman"/>
          <w:color w:val="1D2228"/>
          <w:sz w:val="24"/>
          <w:szCs w:val="24"/>
          <w:lang w:val="ro-RO" w:eastAsia="ru-RU"/>
        </w:rPr>
      </w:pPr>
    </w:p>
    <w:p w:rsidR="009B416F" w:rsidRPr="00B3640F" w:rsidRDefault="009B416F" w:rsidP="009B416F">
      <w:pPr>
        <w:shd w:val="clear" w:color="auto" w:fill="FFFFFF"/>
        <w:spacing w:after="0" w:line="240" w:lineRule="auto"/>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Cu deosebită considerațiune,</w:t>
      </w:r>
    </w:p>
    <w:p w:rsidR="009B416F" w:rsidRPr="00B3640F" w:rsidRDefault="009B416F" w:rsidP="009B416F">
      <w:pPr>
        <w:shd w:val="clear" w:color="auto" w:fill="FFFFFF"/>
        <w:spacing w:after="0" w:line="240" w:lineRule="auto"/>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 </w:t>
      </w:r>
    </w:p>
    <w:p w:rsidR="009B416F" w:rsidRPr="00B3640F" w:rsidRDefault="009B416F" w:rsidP="00132FD0">
      <w:pPr>
        <w:shd w:val="clear" w:color="auto" w:fill="FFFFFF"/>
        <w:spacing w:after="0" w:line="240" w:lineRule="auto"/>
        <w:jc w:val="right"/>
        <w:rPr>
          <w:rFonts w:ascii="Calibri" w:eastAsia="Times New Roman" w:hAnsi="Calibri" w:cs="Times New Roman"/>
          <w:color w:val="1D2228"/>
          <w:sz w:val="24"/>
          <w:szCs w:val="24"/>
          <w:lang w:val="ro-RO" w:eastAsia="ru-RU"/>
        </w:rPr>
      </w:pPr>
      <w:r w:rsidRPr="00B3640F">
        <w:rPr>
          <w:rFonts w:ascii="New serif" w:eastAsia="Times New Roman" w:hAnsi="New serif" w:cs="Times New Roman"/>
          <w:color w:val="1D2228"/>
          <w:sz w:val="24"/>
          <w:szCs w:val="24"/>
          <w:lang w:val="ro-RO" w:eastAsia="ru-RU"/>
        </w:rPr>
        <w:t>COMITETUL DE ORGANIZARE</w:t>
      </w:r>
    </w:p>
    <w:p w:rsidR="00E50EE6" w:rsidRPr="00B3640F" w:rsidRDefault="00E50EE6">
      <w:pPr>
        <w:rPr>
          <w:rFonts w:ascii="Times New Roman" w:hAnsi="Times New Roman" w:cs="Times New Roman"/>
          <w:sz w:val="24"/>
          <w:szCs w:val="24"/>
          <w:lang w:val="ro-RO"/>
        </w:rPr>
      </w:pPr>
    </w:p>
    <w:sectPr w:rsidR="00E50EE6" w:rsidRPr="00B3640F" w:rsidSect="00E50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C6E39"/>
    <w:multiLevelType w:val="hybridMultilevel"/>
    <w:tmpl w:val="B1B4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61347E"/>
    <w:multiLevelType w:val="hybridMultilevel"/>
    <w:tmpl w:val="3436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90330"/>
    <w:multiLevelType w:val="multilevel"/>
    <w:tmpl w:val="DEC0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A1A5F"/>
    <w:multiLevelType w:val="hybridMultilevel"/>
    <w:tmpl w:val="6BF628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EB"/>
    <w:rsid w:val="0000474B"/>
    <w:rsid w:val="00017DA2"/>
    <w:rsid w:val="0004343A"/>
    <w:rsid w:val="00087A95"/>
    <w:rsid w:val="00097C26"/>
    <w:rsid w:val="000A045E"/>
    <w:rsid w:val="000B090E"/>
    <w:rsid w:val="000D232F"/>
    <w:rsid w:val="000D7643"/>
    <w:rsid w:val="00132FD0"/>
    <w:rsid w:val="001444D5"/>
    <w:rsid w:val="001E7DCE"/>
    <w:rsid w:val="0022147F"/>
    <w:rsid w:val="002A1383"/>
    <w:rsid w:val="003119D4"/>
    <w:rsid w:val="003401C3"/>
    <w:rsid w:val="003431B5"/>
    <w:rsid w:val="003D19EB"/>
    <w:rsid w:val="003D7382"/>
    <w:rsid w:val="003D76FE"/>
    <w:rsid w:val="0041164B"/>
    <w:rsid w:val="004528F0"/>
    <w:rsid w:val="004B5CDB"/>
    <w:rsid w:val="0054040A"/>
    <w:rsid w:val="005413A7"/>
    <w:rsid w:val="00551312"/>
    <w:rsid w:val="00583E14"/>
    <w:rsid w:val="00585159"/>
    <w:rsid w:val="005C64AE"/>
    <w:rsid w:val="005E2BB1"/>
    <w:rsid w:val="0062203A"/>
    <w:rsid w:val="00636D9D"/>
    <w:rsid w:val="00664D5D"/>
    <w:rsid w:val="0067632F"/>
    <w:rsid w:val="007247E0"/>
    <w:rsid w:val="007322C1"/>
    <w:rsid w:val="007365E5"/>
    <w:rsid w:val="0075074E"/>
    <w:rsid w:val="007660BC"/>
    <w:rsid w:val="0076761D"/>
    <w:rsid w:val="007740E9"/>
    <w:rsid w:val="00805180"/>
    <w:rsid w:val="008716BA"/>
    <w:rsid w:val="00892A14"/>
    <w:rsid w:val="008D37B4"/>
    <w:rsid w:val="009656ED"/>
    <w:rsid w:val="0096601A"/>
    <w:rsid w:val="009B416F"/>
    <w:rsid w:val="009D292E"/>
    <w:rsid w:val="009D412F"/>
    <w:rsid w:val="00A0089C"/>
    <w:rsid w:val="00A62D88"/>
    <w:rsid w:val="00AD57B1"/>
    <w:rsid w:val="00AE011A"/>
    <w:rsid w:val="00AE7767"/>
    <w:rsid w:val="00B3640F"/>
    <w:rsid w:val="00BB0691"/>
    <w:rsid w:val="00C411D8"/>
    <w:rsid w:val="00CC6508"/>
    <w:rsid w:val="00CE51A7"/>
    <w:rsid w:val="00CF42B9"/>
    <w:rsid w:val="00D604A2"/>
    <w:rsid w:val="00D609F3"/>
    <w:rsid w:val="00D6163C"/>
    <w:rsid w:val="00D974F4"/>
    <w:rsid w:val="00DB79F2"/>
    <w:rsid w:val="00DD02DC"/>
    <w:rsid w:val="00E42712"/>
    <w:rsid w:val="00E45899"/>
    <w:rsid w:val="00E50C3F"/>
    <w:rsid w:val="00E50EE6"/>
    <w:rsid w:val="00E543E0"/>
    <w:rsid w:val="00E827C9"/>
    <w:rsid w:val="00F13C7E"/>
    <w:rsid w:val="00F43FC9"/>
    <w:rsid w:val="00F800C6"/>
    <w:rsid w:val="00FA51CC"/>
    <w:rsid w:val="00FD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EC089-3EF2-45CA-9C23-325815C2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47F"/>
  </w:style>
  <w:style w:type="paragraph" w:styleId="1">
    <w:name w:val="heading 1"/>
    <w:basedOn w:val="a"/>
    <w:next w:val="a"/>
    <w:link w:val="10"/>
    <w:uiPriority w:val="9"/>
    <w:qFormat/>
    <w:rsid w:val="00221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1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14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4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214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147F"/>
    <w:rPr>
      <w:rFonts w:asciiTheme="majorHAnsi" w:eastAsiaTheme="majorEastAsia" w:hAnsiTheme="majorHAnsi" w:cstheme="majorBidi"/>
      <w:b/>
      <w:bCs/>
      <w:color w:val="4F81BD" w:themeColor="accent1"/>
    </w:rPr>
  </w:style>
  <w:style w:type="paragraph" w:styleId="a3">
    <w:name w:val="Subtitle"/>
    <w:basedOn w:val="a"/>
    <w:next w:val="a"/>
    <w:link w:val="a4"/>
    <w:uiPriority w:val="11"/>
    <w:qFormat/>
    <w:rsid w:val="002214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22147F"/>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22147F"/>
    <w:rPr>
      <w:b/>
      <w:bCs/>
    </w:rPr>
  </w:style>
  <w:style w:type="character" w:styleId="a6">
    <w:name w:val="Emphasis"/>
    <w:basedOn w:val="a0"/>
    <w:uiPriority w:val="20"/>
    <w:qFormat/>
    <w:rsid w:val="0022147F"/>
    <w:rPr>
      <w:i/>
      <w:iCs/>
    </w:rPr>
  </w:style>
  <w:style w:type="paragraph" w:styleId="a7">
    <w:name w:val="No Spacing"/>
    <w:uiPriority w:val="1"/>
    <w:qFormat/>
    <w:rsid w:val="0022147F"/>
    <w:pPr>
      <w:spacing w:after="0" w:line="240" w:lineRule="auto"/>
    </w:pPr>
  </w:style>
  <w:style w:type="character" w:styleId="a8">
    <w:name w:val="Subtle Emphasis"/>
    <w:basedOn w:val="a0"/>
    <w:uiPriority w:val="19"/>
    <w:qFormat/>
    <w:rsid w:val="0022147F"/>
    <w:rPr>
      <w:i/>
      <w:iCs/>
      <w:color w:val="808080" w:themeColor="text1" w:themeTint="7F"/>
    </w:rPr>
  </w:style>
  <w:style w:type="paragraph" w:styleId="a9">
    <w:name w:val="List Paragraph"/>
    <w:basedOn w:val="a"/>
    <w:uiPriority w:val="34"/>
    <w:qFormat/>
    <w:rsid w:val="0022147F"/>
    <w:pPr>
      <w:ind w:left="720"/>
      <w:contextualSpacing/>
    </w:pPr>
  </w:style>
  <w:style w:type="character" w:customStyle="1" w:styleId="small-text">
    <w:name w:val="small-text"/>
    <w:basedOn w:val="a0"/>
    <w:rsid w:val="003D19EB"/>
  </w:style>
  <w:style w:type="paragraph" w:customStyle="1" w:styleId="Dat1">
    <w:name w:val="Dată1"/>
    <w:basedOn w:val="a"/>
    <w:rsid w:val="003D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D19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19EB"/>
    <w:rPr>
      <w:rFonts w:ascii="Tahoma" w:hAnsi="Tahoma" w:cs="Tahoma"/>
      <w:sz w:val="16"/>
      <w:szCs w:val="16"/>
    </w:rPr>
  </w:style>
  <w:style w:type="character" w:customStyle="1" w:styleId="articlecontentdatetext-pkj4qa-15">
    <w:name w:val="articlecontent__datetext-pkj4qa-15"/>
    <w:basedOn w:val="a0"/>
    <w:rsid w:val="003D19EB"/>
  </w:style>
  <w:style w:type="paragraph" w:customStyle="1" w:styleId="articlecontentlead-pkj4qa-3">
    <w:name w:val="articlecontent__lead-pkj4qa-3"/>
    <w:basedOn w:val="a"/>
    <w:rsid w:val="003D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D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3D19EB"/>
    <w:rPr>
      <w:color w:val="0000FF"/>
      <w:u w:val="single"/>
    </w:rPr>
  </w:style>
  <w:style w:type="character" w:styleId="ae">
    <w:name w:val="FollowedHyperlink"/>
    <w:basedOn w:val="a0"/>
    <w:uiPriority w:val="99"/>
    <w:semiHidden/>
    <w:unhideWhenUsed/>
    <w:rsid w:val="00CC6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2026">
      <w:bodyDiv w:val="1"/>
      <w:marLeft w:val="0"/>
      <w:marRight w:val="0"/>
      <w:marTop w:val="0"/>
      <w:marBottom w:val="0"/>
      <w:divBdr>
        <w:top w:val="none" w:sz="0" w:space="0" w:color="auto"/>
        <w:left w:val="none" w:sz="0" w:space="0" w:color="auto"/>
        <w:bottom w:val="none" w:sz="0" w:space="0" w:color="auto"/>
        <w:right w:val="none" w:sz="0" w:space="0" w:color="auto"/>
      </w:divBdr>
      <w:divsChild>
        <w:div w:id="603733251">
          <w:marLeft w:val="0"/>
          <w:marRight w:val="0"/>
          <w:marTop w:val="0"/>
          <w:marBottom w:val="0"/>
          <w:divBdr>
            <w:top w:val="none" w:sz="0" w:space="0" w:color="auto"/>
            <w:left w:val="none" w:sz="0" w:space="0" w:color="auto"/>
            <w:bottom w:val="none" w:sz="0" w:space="0" w:color="auto"/>
            <w:right w:val="none" w:sz="0" w:space="0" w:color="auto"/>
          </w:divBdr>
          <w:divsChild>
            <w:div w:id="108672512">
              <w:marLeft w:val="0"/>
              <w:marRight w:val="0"/>
              <w:marTop w:val="0"/>
              <w:marBottom w:val="0"/>
              <w:divBdr>
                <w:top w:val="none" w:sz="0" w:space="0" w:color="auto"/>
                <w:left w:val="none" w:sz="0" w:space="0" w:color="auto"/>
                <w:bottom w:val="none" w:sz="0" w:space="0" w:color="auto"/>
                <w:right w:val="none" w:sz="0" w:space="0" w:color="auto"/>
              </w:divBdr>
              <w:divsChild>
                <w:div w:id="1178807570">
                  <w:marLeft w:val="0"/>
                  <w:marRight w:val="0"/>
                  <w:marTop w:val="0"/>
                  <w:marBottom w:val="0"/>
                  <w:divBdr>
                    <w:top w:val="none" w:sz="0" w:space="0" w:color="auto"/>
                    <w:left w:val="none" w:sz="0" w:space="0" w:color="auto"/>
                    <w:bottom w:val="none" w:sz="0" w:space="0" w:color="auto"/>
                    <w:right w:val="none" w:sz="0" w:space="0" w:color="auto"/>
                  </w:divBdr>
                </w:div>
                <w:div w:id="2033803558">
                  <w:marLeft w:val="0"/>
                  <w:marRight w:val="0"/>
                  <w:marTop w:val="0"/>
                  <w:marBottom w:val="0"/>
                  <w:divBdr>
                    <w:top w:val="none" w:sz="0" w:space="0" w:color="auto"/>
                    <w:left w:val="none" w:sz="0" w:space="0" w:color="auto"/>
                    <w:bottom w:val="none" w:sz="0" w:space="0" w:color="auto"/>
                    <w:right w:val="none" w:sz="0" w:space="0" w:color="auto"/>
                  </w:divBdr>
                  <w:divsChild>
                    <w:div w:id="1895503576">
                      <w:marLeft w:val="0"/>
                      <w:marRight w:val="0"/>
                      <w:marTop w:val="0"/>
                      <w:marBottom w:val="0"/>
                      <w:divBdr>
                        <w:top w:val="none" w:sz="0" w:space="0" w:color="auto"/>
                        <w:left w:val="none" w:sz="0" w:space="0" w:color="auto"/>
                        <w:bottom w:val="none" w:sz="0" w:space="0" w:color="auto"/>
                        <w:right w:val="none" w:sz="0" w:space="0" w:color="auto"/>
                      </w:divBdr>
                      <w:divsChild>
                        <w:div w:id="905994363">
                          <w:marLeft w:val="0"/>
                          <w:marRight w:val="0"/>
                          <w:marTop w:val="0"/>
                          <w:marBottom w:val="0"/>
                          <w:divBdr>
                            <w:top w:val="none" w:sz="0" w:space="0" w:color="auto"/>
                            <w:left w:val="none" w:sz="0" w:space="0" w:color="auto"/>
                            <w:bottom w:val="none" w:sz="0" w:space="0" w:color="auto"/>
                            <w:right w:val="none" w:sz="0" w:space="0" w:color="auto"/>
                          </w:divBdr>
                          <w:divsChild>
                            <w:div w:id="1276863650">
                              <w:marLeft w:val="0"/>
                              <w:marRight w:val="0"/>
                              <w:marTop w:val="0"/>
                              <w:marBottom w:val="0"/>
                              <w:divBdr>
                                <w:top w:val="none" w:sz="0" w:space="0" w:color="auto"/>
                                <w:left w:val="none" w:sz="0" w:space="0" w:color="auto"/>
                                <w:bottom w:val="none" w:sz="0" w:space="0" w:color="auto"/>
                                <w:right w:val="none" w:sz="0" w:space="0" w:color="auto"/>
                              </w:divBdr>
                              <w:divsChild>
                                <w:div w:id="1594701413">
                                  <w:marLeft w:val="0"/>
                                  <w:marRight w:val="0"/>
                                  <w:marTop w:val="0"/>
                                  <w:marBottom w:val="0"/>
                                  <w:divBdr>
                                    <w:top w:val="none" w:sz="0" w:space="0" w:color="auto"/>
                                    <w:left w:val="none" w:sz="0" w:space="0" w:color="auto"/>
                                    <w:bottom w:val="none" w:sz="0" w:space="0" w:color="auto"/>
                                    <w:right w:val="none" w:sz="0" w:space="0" w:color="auto"/>
                                  </w:divBdr>
                                  <w:divsChild>
                                    <w:div w:id="2027561135">
                                      <w:marLeft w:val="0"/>
                                      <w:marRight w:val="0"/>
                                      <w:marTop w:val="0"/>
                                      <w:marBottom w:val="0"/>
                                      <w:divBdr>
                                        <w:top w:val="none" w:sz="0" w:space="0" w:color="auto"/>
                                        <w:left w:val="none" w:sz="0" w:space="0" w:color="auto"/>
                                        <w:bottom w:val="none" w:sz="0" w:space="0" w:color="auto"/>
                                        <w:right w:val="none" w:sz="0" w:space="0" w:color="auto"/>
                                      </w:divBdr>
                                      <w:divsChild>
                                        <w:div w:id="1892888552">
                                          <w:marLeft w:val="0"/>
                                          <w:marRight w:val="0"/>
                                          <w:marTop w:val="0"/>
                                          <w:marBottom w:val="0"/>
                                          <w:divBdr>
                                            <w:top w:val="none" w:sz="0" w:space="0" w:color="auto"/>
                                            <w:left w:val="none" w:sz="0" w:space="0" w:color="auto"/>
                                            <w:bottom w:val="none" w:sz="0" w:space="0" w:color="auto"/>
                                            <w:right w:val="none" w:sz="0" w:space="0" w:color="auto"/>
                                          </w:divBdr>
                                          <w:divsChild>
                                            <w:div w:id="554515116">
                                              <w:marLeft w:val="0"/>
                                              <w:marRight w:val="0"/>
                                              <w:marTop w:val="0"/>
                                              <w:marBottom w:val="0"/>
                                              <w:divBdr>
                                                <w:top w:val="none" w:sz="0" w:space="0" w:color="auto"/>
                                                <w:left w:val="none" w:sz="0" w:space="0" w:color="auto"/>
                                                <w:bottom w:val="none" w:sz="0" w:space="0" w:color="auto"/>
                                                <w:right w:val="none" w:sz="0" w:space="0" w:color="auto"/>
                                              </w:divBdr>
                                              <w:divsChild>
                                                <w:div w:id="1480876026">
                                                  <w:marLeft w:val="0"/>
                                                  <w:marRight w:val="0"/>
                                                  <w:marTop w:val="0"/>
                                                  <w:marBottom w:val="0"/>
                                                  <w:divBdr>
                                                    <w:top w:val="none" w:sz="0" w:space="0" w:color="auto"/>
                                                    <w:left w:val="none" w:sz="0" w:space="0" w:color="auto"/>
                                                    <w:bottom w:val="none" w:sz="0" w:space="0" w:color="auto"/>
                                                    <w:right w:val="none" w:sz="0" w:space="0" w:color="auto"/>
                                                  </w:divBdr>
                                                  <w:divsChild>
                                                    <w:div w:id="971667053">
                                                      <w:marLeft w:val="0"/>
                                                      <w:marRight w:val="0"/>
                                                      <w:marTop w:val="0"/>
                                                      <w:marBottom w:val="0"/>
                                                      <w:divBdr>
                                                        <w:top w:val="none" w:sz="0" w:space="0" w:color="auto"/>
                                                        <w:left w:val="none" w:sz="0" w:space="0" w:color="auto"/>
                                                        <w:bottom w:val="none" w:sz="0" w:space="0" w:color="auto"/>
                                                        <w:right w:val="none" w:sz="0" w:space="0" w:color="auto"/>
                                                      </w:divBdr>
                                                      <w:divsChild>
                                                        <w:div w:id="4026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388779">
          <w:marLeft w:val="0"/>
          <w:marRight w:val="0"/>
          <w:marTop w:val="0"/>
          <w:marBottom w:val="0"/>
          <w:divBdr>
            <w:top w:val="none" w:sz="0" w:space="0" w:color="auto"/>
            <w:left w:val="none" w:sz="0" w:space="0" w:color="auto"/>
            <w:bottom w:val="none" w:sz="0" w:space="0" w:color="auto"/>
            <w:right w:val="none" w:sz="0" w:space="0" w:color="auto"/>
          </w:divBdr>
          <w:divsChild>
            <w:div w:id="120271987">
              <w:marLeft w:val="0"/>
              <w:marRight w:val="0"/>
              <w:marTop w:val="0"/>
              <w:marBottom w:val="0"/>
              <w:divBdr>
                <w:top w:val="none" w:sz="0" w:space="0" w:color="auto"/>
                <w:left w:val="none" w:sz="0" w:space="0" w:color="auto"/>
                <w:bottom w:val="none" w:sz="0" w:space="0" w:color="auto"/>
                <w:right w:val="none" w:sz="0" w:space="0" w:color="auto"/>
              </w:divBdr>
              <w:divsChild>
                <w:div w:id="610237272">
                  <w:marLeft w:val="0"/>
                  <w:marRight w:val="0"/>
                  <w:marTop w:val="0"/>
                  <w:marBottom w:val="0"/>
                  <w:divBdr>
                    <w:top w:val="none" w:sz="0" w:space="0" w:color="auto"/>
                    <w:left w:val="none" w:sz="0" w:space="0" w:color="auto"/>
                    <w:bottom w:val="none" w:sz="0" w:space="0" w:color="auto"/>
                    <w:right w:val="none" w:sz="0" w:space="0" w:color="auto"/>
                  </w:divBdr>
                  <w:divsChild>
                    <w:div w:id="658728431">
                      <w:marLeft w:val="0"/>
                      <w:marRight w:val="0"/>
                      <w:marTop w:val="0"/>
                      <w:marBottom w:val="0"/>
                      <w:divBdr>
                        <w:top w:val="none" w:sz="0" w:space="0" w:color="auto"/>
                        <w:left w:val="none" w:sz="0" w:space="0" w:color="auto"/>
                        <w:bottom w:val="none" w:sz="0" w:space="0" w:color="auto"/>
                        <w:right w:val="none" w:sz="0" w:space="0" w:color="auto"/>
                      </w:divBdr>
                      <w:divsChild>
                        <w:div w:id="642349699">
                          <w:marLeft w:val="0"/>
                          <w:marRight w:val="0"/>
                          <w:marTop w:val="0"/>
                          <w:marBottom w:val="0"/>
                          <w:divBdr>
                            <w:top w:val="none" w:sz="0" w:space="0" w:color="auto"/>
                            <w:left w:val="none" w:sz="0" w:space="0" w:color="auto"/>
                            <w:bottom w:val="none" w:sz="0" w:space="0" w:color="auto"/>
                            <w:right w:val="none" w:sz="0" w:space="0" w:color="auto"/>
                          </w:divBdr>
                          <w:divsChild>
                            <w:div w:id="1075467608">
                              <w:marLeft w:val="0"/>
                              <w:marRight w:val="0"/>
                              <w:marTop w:val="0"/>
                              <w:marBottom w:val="0"/>
                              <w:divBdr>
                                <w:top w:val="none" w:sz="0" w:space="0" w:color="auto"/>
                                <w:left w:val="none" w:sz="0" w:space="0" w:color="auto"/>
                                <w:bottom w:val="none" w:sz="0" w:space="0" w:color="auto"/>
                                <w:right w:val="none" w:sz="0" w:space="0" w:color="auto"/>
                              </w:divBdr>
                              <w:divsChild>
                                <w:div w:id="478694100">
                                  <w:marLeft w:val="0"/>
                                  <w:marRight w:val="0"/>
                                  <w:marTop w:val="0"/>
                                  <w:marBottom w:val="0"/>
                                  <w:divBdr>
                                    <w:top w:val="none" w:sz="0" w:space="0" w:color="auto"/>
                                    <w:left w:val="none" w:sz="0" w:space="0" w:color="auto"/>
                                    <w:bottom w:val="none" w:sz="0" w:space="0" w:color="auto"/>
                                    <w:right w:val="none" w:sz="0" w:space="0" w:color="auto"/>
                                  </w:divBdr>
                                  <w:divsChild>
                                    <w:div w:id="1220241259">
                                      <w:marLeft w:val="0"/>
                                      <w:marRight w:val="0"/>
                                      <w:marTop w:val="0"/>
                                      <w:marBottom w:val="0"/>
                                      <w:divBdr>
                                        <w:top w:val="none" w:sz="0" w:space="0" w:color="auto"/>
                                        <w:left w:val="none" w:sz="0" w:space="0" w:color="auto"/>
                                        <w:bottom w:val="none" w:sz="0" w:space="0" w:color="auto"/>
                                        <w:right w:val="none" w:sz="0" w:space="0" w:color="auto"/>
                                      </w:divBdr>
                                      <w:divsChild>
                                        <w:div w:id="417530869">
                                          <w:marLeft w:val="0"/>
                                          <w:marRight w:val="0"/>
                                          <w:marTop w:val="0"/>
                                          <w:marBottom w:val="0"/>
                                          <w:divBdr>
                                            <w:top w:val="none" w:sz="0" w:space="0" w:color="auto"/>
                                            <w:left w:val="none" w:sz="0" w:space="0" w:color="auto"/>
                                            <w:bottom w:val="none" w:sz="0" w:space="0" w:color="auto"/>
                                            <w:right w:val="none" w:sz="0" w:space="0" w:color="auto"/>
                                          </w:divBdr>
                                          <w:divsChild>
                                            <w:div w:id="11710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168904">
      <w:bodyDiv w:val="1"/>
      <w:marLeft w:val="0"/>
      <w:marRight w:val="0"/>
      <w:marTop w:val="0"/>
      <w:marBottom w:val="0"/>
      <w:divBdr>
        <w:top w:val="none" w:sz="0" w:space="0" w:color="auto"/>
        <w:left w:val="none" w:sz="0" w:space="0" w:color="auto"/>
        <w:bottom w:val="none" w:sz="0" w:space="0" w:color="auto"/>
        <w:right w:val="none" w:sz="0" w:space="0" w:color="auto"/>
      </w:divBdr>
      <w:divsChild>
        <w:div w:id="876746116">
          <w:marLeft w:val="0"/>
          <w:marRight w:val="0"/>
          <w:marTop w:val="0"/>
          <w:marBottom w:val="0"/>
          <w:divBdr>
            <w:top w:val="none" w:sz="0" w:space="0" w:color="auto"/>
            <w:left w:val="none" w:sz="0" w:space="0" w:color="auto"/>
            <w:bottom w:val="none" w:sz="0" w:space="0" w:color="auto"/>
            <w:right w:val="none" w:sz="0" w:space="0" w:color="auto"/>
          </w:divBdr>
          <w:divsChild>
            <w:div w:id="1909605145">
              <w:marLeft w:val="0"/>
              <w:marRight w:val="0"/>
              <w:marTop w:val="0"/>
              <w:marBottom w:val="0"/>
              <w:divBdr>
                <w:top w:val="none" w:sz="0" w:space="0" w:color="auto"/>
                <w:left w:val="none" w:sz="0" w:space="0" w:color="auto"/>
                <w:bottom w:val="none" w:sz="0" w:space="0" w:color="auto"/>
                <w:right w:val="none" w:sz="0" w:space="0" w:color="auto"/>
              </w:divBdr>
              <w:divsChild>
                <w:div w:id="675767770">
                  <w:marLeft w:val="0"/>
                  <w:marRight w:val="0"/>
                  <w:marTop w:val="0"/>
                  <w:marBottom w:val="0"/>
                  <w:divBdr>
                    <w:top w:val="none" w:sz="0" w:space="0" w:color="auto"/>
                    <w:left w:val="none" w:sz="0" w:space="0" w:color="auto"/>
                    <w:bottom w:val="none" w:sz="0" w:space="0" w:color="auto"/>
                    <w:right w:val="none" w:sz="0" w:space="0" w:color="auto"/>
                  </w:divBdr>
                  <w:divsChild>
                    <w:div w:id="1181045023">
                      <w:marLeft w:val="120"/>
                      <w:marRight w:val="0"/>
                      <w:marTop w:val="0"/>
                      <w:marBottom w:val="0"/>
                      <w:divBdr>
                        <w:top w:val="none" w:sz="0" w:space="0" w:color="auto"/>
                        <w:left w:val="none" w:sz="0" w:space="0" w:color="auto"/>
                        <w:bottom w:val="none" w:sz="0" w:space="0" w:color="auto"/>
                        <w:right w:val="none" w:sz="0" w:space="0" w:color="auto"/>
                      </w:divBdr>
                    </w:div>
                    <w:div w:id="1151601032">
                      <w:marLeft w:val="6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56594422">
          <w:marLeft w:val="0"/>
          <w:marRight w:val="0"/>
          <w:marTop w:val="0"/>
          <w:marBottom w:val="0"/>
          <w:divBdr>
            <w:top w:val="none" w:sz="0" w:space="0" w:color="auto"/>
            <w:left w:val="none" w:sz="0" w:space="0" w:color="auto"/>
            <w:bottom w:val="none" w:sz="0" w:space="0" w:color="auto"/>
            <w:right w:val="none" w:sz="0" w:space="0" w:color="auto"/>
          </w:divBdr>
          <w:divsChild>
            <w:div w:id="901670583">
              <w:marLeft w:val="0"/>
              <w:marRight w:val="0"/>
              <w:marTop w:val="0"/>
              <w:marBottom w:val="0"/>
              <w:divBdr>
                <w:top w:val="none" w:sz="0" w:space="0" w:color="auto"/>
                <w:left w:val="none" w:sz="0" w:space="0" w:color="auto"/>
                <w:bottom w:val="none" w:sz="0" w:space="0" w:color="auto"/>
                <w:right w:val="none" w:sz="0" w:space="0" w:color="auto"/>
              </w:divBdr>
              <w:divsChild>
                <w:div w:id="2082750463">
                  <w:marLeft w:val="0"/>
                  <w:marRight w:val="0"/>
                  <w:marTop w:val="0"/>
                  <w:marBottom w:val="0"/>
                  <w:divBdr>
                    <w:top w:val="none" w:sz="0" w:space="0" w:color="auto"/>
                    <w:left w:val="none" w:sz="0" w:space="0" w:color="auto"/>
                    <w:bottom w:val="none" w:sz="0" w:space="0" w:color="auto"/>
                    <w:right w:val="none" w:sz="0" w:space="0" w:color="auto"/>
                  </w:divBdr>
                </w:div>
                <w:div w:id="6959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6272">
      <w:bodyDiv w:val="1"/>
      <w:marLeft w:val="0"/>
      <w:marRight w:val="0"/>
      <w:marTop w:val="0"/>
      <w:marBottom w:val="0"/>
      <w:divBdr>
        <w:top w:val="none" w:sz="0" w:space="0" w:color="auto"/>
        <w:left w:val="none" w:sz="0" w:space="0" w:color="auto"/>
        <w:bottom w:val="none" w:sz="0" w:space="0" w:color="auto"/>
        <w:right w:val="none" w:sz="0" w:space="0" w:color="auto"/>
      </w:divBdr>
      <w:divsChild>
        <w:div w:id="686059438">
          <w:marLeft w:val="0"/>
          <w:marRight w:val="0"/>
          <w:marTop w:val="0"/>
          <w:marBottom w:val="0"/>
          <w:divBdr>
            <w:top w:val="none" w:sz="0" w:space="0" w:color="auto"/>
            <w:left w:val="none" w:sz="0" w:space="0" w:color="auto"/>
            <w:bottom w:val="none" w:sz="0" w:space="0" w:color="auto"/>
            <w:right w:val="none" w:sz="0" w:space="0" w:color="auto"/>
          </w:divBdr>
        </w:div>
        <w:div w:id="84614349">
          <w:marLeft w:val="0"/>
          <w:marRight w:val="0"/>
          <w:marTop w:val="168"/>
          <w:marBottom w:val="168"/>
          <w:divBdr>
            <w:top w:val="single" w:sz="4" w:space="1" w:color="EEEEEE"/>
            <w:left w:val="none" w:sz="0" w:space="0" w:color="auto"/>
            <w:bottom w:val="single" w:sz="4" w:space="1"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tlana.turcan@usmf.md" TargetMode="External"/><Relationship Id="rId3" Type="http://schemas.openxmlformats.org/officeDocument/2006/relationships/settings" Target="settings.xml"/><Relationship Id="rId7" Type="http://schemas.openxmlformats.org/officeDocument/2006/relationships/hyperlink" Target="http://revistaspemm.md/pentru-autori/acordul-de-licentie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acec.md/files/ghid-redactare-teza-final.pdf" TargetMode="External"/><Relationship Id="rId11" Type="http://schemas.openxmlformats.org/officeDocument/2006/relationships/fontTable" Target="fontTable.xml"/><Relationship Id="rId5" Type="http://schemas.openxmlformats.org/officeDocument/2006/relationships/hyperlink" Target="mailto:pasd.library@usmf.md" TargetMode="External"/><Relationship Id="rId10" Type="http://schemas.openxmlformats.org/officeDocument/2006/relationships/hyperlink" Target="mailto:redactor.spemm@gmail.com" TargetMode="External"/><Relationship Id="rId4" Type="http://schemas.openxmlformats.org/officeDocument/2006/relationships/webSettings" Target="webSettings.xml"/><Relationship Id="rId9" Type="http://schemas.openxmlformats.org/officeDocument/2006/relationships/hyperlink" Target="mailto:elina.berliba@usmf.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Anticamera</dc:creator>
  <cp:lastModifiedBy>Alina</cp:lastModifiedBy>
  <cp:revision>2</cp:revision>
  <cp:lastPrinted>2023-04-27T04:47:00Z</cp:lastPrinted>
  <dcterms:created xsi:type="dcterms:W3CDTF">2025-04-01T07:01:00Z</dcterms:created>
  <dcterms:modified xsi:type="dcterms:W3CDTF">2025-04-01T07:01:00Z</dcterms:modified>
</cp:coreProperties>
</file>